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FD" w:rsidRDefault="000845FD" w:rsidP="000845FD">
      <w:pPr>
        <w:autoSpaceDE/>
        <w:spacing w:line="360" w:lineRule="auto"/>
        <w:jc w:val="center"/>
        <w:rPr>
          <w:b/>
          <w:sz w:val="24"/>
          <w:szCs w:val="24"/>
        </w:rPr>
      </w:pPr>
      <w:r w:rsidRPr="00127B40">
        <w:rPr>
          <w:b/>
          <w:sz w:val="24"/>
          <w:szCs w:val="24"/>
        </w:rPr>
        <w:t>Обязательная информация</w:t>
      </w:r>
    </w:p>
    <w:p w:rsidR="000845FD" w:rsidRPr="00127B40" w:rsidRDefault="000845FD" w:rsidP="000845FD">
      <w:pPr>
        <w:autoSpaceDE/>
        <w:spacing w:line="360" w:lineRule="auto"/>
        <w:ind w:left="2124" w:firstLine="708"/>
        <w:jc w:val="both"/>
        <w:rPr>
          <w:b/>
          <w:sz w:val="24"/>
          <w:szCs w:val="24"/>
        </w:rPr>
      </w:pPr>
    </w:p>
    <w:p w:rsidR="000845FD" w:rsidRDefault="000845FD" w:rsidP="000845FD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127B40">
        <w:rPr>
          <w:sz w:val="24"/>
          <w:szCs w:val="24"/>
        </w:rPr>
        <w:t xml:space="preserve">ТКБ </w:t>
      </w:r>
      <w:proofErr w:type="spellStart"/>
      <w:r w:rsidRPr="00127B40">
        <w:rPr>
          <w:sz w:val="24"/>
          <w:szCs w:val="24"/>
        </w:rPr>
        <w:t>Инвестмент</w:t>
      </w:r>
      <w:proofErr w:type="spellEnd"/>
      <w:r w:rsidRPr="00127B40">
        <w:rPr>
          <w:sz w:val="24"/>
          <w:szCs w:val="24"/>
        </w:rPr>
        <w:t xml:space="preserve"> </w:t>
      </w:r>
      <w:proofErr w:type="spellStart"/>
      <w:r w:rsidRPr="00127B40">
        <w:rPr>
          <w:sz w:val="24"/>
          <w:szCs w:val="24"/>
        </w:rPr>
        <w:t>Партнерс</w:t>
      </w:r>
      <w:proofErr w:type="spellEnd"/>
      <w:r w:rsidRPr="00127B40"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0845FD" w:rsidRDefault="000845FD" w:rsidP="000845FD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127B40">
        <w:rPr>
          <w:sz w:val="24"/>
          <w:szCs w:val="24"/>
        </w:rPr>
        <w:t xml:space="preserve">ОПИФ рыночных финансовых инструментов «ТКБ </w:t>
      </w:r>
      <w:proofErr w:type="spellStart"/>
      <w:r w:rsidRPr="00127B40">
        <w:rPr>
          <w:sz w:val="24"/>
          <w:szCs w:val="24"/>
        </w:rPr>
        <w:t>Инвестмент</w:t>
      </w:r>
      <w:proofErr w:type="spellEnd"/>
      <w:r w:rsidRPr="00127B40">
        <w:rPr>
          <w:sz w:val="24"/>
          <w:szCs w:val="24"/>
        </w:rPr>
        <w:t xml:space="preserve"> </w:t>
      </w:r>
      <w:proofErr w:type="spellStart"/>
      <w:r w:rsidRPr="00127B40">
        <w:rPr>
          <w:sz w:val="24"/>
          <w:szCs w:val="24"/>
        </w:rPr>
        <w:t>Партнерс</w:t>
      </w:r>
      <w:proofErr w:type="spellEnd"/>
      <w:r w:rsidRPr="00127B40">
        <w:rPr>
          <w:sz w:val="24"/>
          <w:szCs w:val="24"/>
        </w:rPr>
        <w:t xml:space="preserve"> – Золото» (Правила доверительного управления фондом зарегистрированы ФСФР России 28.12.2010 за № 2026-94198244).</w:t>
      </w:r>
    </w:p>
    <w:p w:rsidR="000845FD" w:rsidRDefault="000845FD" w:rsidP="000845FD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127B40"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</w:t>
      </w:r>
      <w:bookmarkStart w:id="0" w:name="_GoBack"/>
      <w:bookmarkEnd w:id="0"/>
      <w:r w:rsidRPr="00127B40">
        <w:rPr>
          <w:sz w:val="24"/>
          <w:szCs w:val="24"/>
        </w:rPr>
        <w:t>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127B40">
        <w:rPr>
          <w:sz w:val="24"/>
          <w:szCs w:val="24"/>
        </w:rPr>
        <w:t>sales</w:t>
      </w:r>
      <w:proofErr w:type="spellEnd"/>
      <w:r w:rsidRPr="00127B40">
        <w:rPr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0845FD" w:rsidRPr="00127B40" w:rsidRDefault="000845FD" w:rsidP="000845FD">
      <w:pPr>
        <w:autoSpaceDE/>
        <w:spacing w:line="360" w:lineRule="auto"/>
        <w:ind w:firstLine="709"/>
        <w:jc w:val="both"/>
        <w:rPr>
          <w:sz w:val="28"/>
          <w:szCs w:val="28"/>
        </w:rPr>
      </w:pPr>
      <w:r w:rsidRPr="00127B40">
        <w:rPr>
          <w:sz w:val="28"/>
          <w:szCs w:val="28"/>
        </w:rPr>
        <w:t>Стоимость инвестиционных паев может увеличиваться и</w:t>
      </w:r>
      <w:r>
        <w:rPr>
          <w:sz w:val="28"/>
          <w:szCs w:val="28"/>
        </w:rPr>
        <w:t>ли</w:t>
      </w:r>
      <w:r w:rsidRPr="00127B40">
        <w:rPr>
          <w:sz w:val="28"/>
          <w:szCs w:val="28"/>
        </w:rPr>
        <w:t xml:space="preserve"> уменьшаться, результаты инвестирования в прошлом не</w:t>
      </w:r>
      <w:r>
        <w:rPr>
          <w:sz w:val="28"/>
          <w:szCs w:val="28"/>
        </w:rPr>
        <w:t xml:space="preserve"> определяют доходов</w:t>
      </w:r>
      <w:r w:rsidRPr="00127B40">
        <w:rPr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0845FD" w:rsidRDefault="000845FD">
      <w:pPr>
        <w:autoSpaceDE/>
        <w:autoSpaceDN/>
        <w:spacing w:after="200" w:line="276" w:lineRule="auto"/>
        <w:rPr>
          <w:b/>
          <w:bCs/>
        </w:rPr>
      </w:pPr>
    </w:p>
    <w:p w:rsidR="000845FD" w:rsidRDefault="000845FD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503FA3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9A4BC8">
        <w:rPr>
          <w:rFonts w:ascii="Times New Roman" w:hAnsi="Times New Roman" w:cs="Times New Roman"/>
          <w:b/>
          <w:bCs/>
        </w:rPr>
        <w:t xml:space="preserve">          </w:t>
      </w:r>
    </w:p>
    <w:p w:rsidR="00496F37" w:rsidRPr="00EE7045" w:rsidRDefault="00503FA3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9A4BC8">
        <w:rPr>
          <w:rFonts w:ascii="Times New Roman" w:hAnsi="Times New Roman" w:cs="Times New Roman"/>
          <w:b/>
          <w:bCs/>
        </w:rPr>
        <w:t xml:space="preserve">  </w:t>
      </w:r>
      <w:r w:rsidR="00496F37">
        <w:rPr>
          <w:rFonts w:ascii="Times New Roman" w:hAnsi="Times New Roman" w:cs="Times New Roman"/>
          <w:b/>
          <w:bCs/>
        </w:rPr>
        <w:t>УТВЕРЖДЕН</w:t>
      </w:r>
      <w:r w:rsidR="00EE7045">
        <w:rPr>
          <w:rFonts w:ascii="Times New Roman" w:hAnsi="Times New Roman" w:cs="Times New Roman"/>
          <w:b/>
          <w:bCs/>
        </w:rPr>
        <w:t>Ы</w:t>
      </w:r>
    </w:p>
    <w:p w:rsidR="00D47618" w:rsidRDefault="00090571" w:rsidP="00D47618">
      <w:pPr>
        <w:pStyle w:val="a5"/>
        <w:ind w:left="504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D47618"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D47618">
        <w:rPr>
          <w:rFonts w:ascii="Times New Roman" w:hAnsi="Times New Roman" w:cs="Times New Roman"/>
          <w:b/>
          <w:bCs/>
        </w:rPr>
        <w:t xml:space="preserve">           Приказом Управляющего директора -</w:t>
      </w:r>
    </w:p>
    <w:p w:rsidR="00D47618" w:rsidRDefault="00D47618" w:rsidP="00D47618">
      <w:pPr>
        <w:pStyle w:val="a5"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Заместителя Генерального директора </w:t>
      </w:r>
    </w:p>
    <w:p w:rsidR="00D47618" w:rsidRDefault="00D47618" w:rsidP="00D47618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345E74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 xml:space="preserve">ТКБ </w:t>
      </w:r>
      <w:proofErr w:type="spellStart"/>
      <w:r>
        <w:rPr>
          <w:rFonts w:ascii="Times New Roman" w:hAnsi="Times New Roman" w:cs="Times New Roman"/>
          <w:b/>
          <w:bCs/>
        </w:rPr>
        <w:t>Инвестмент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Партнерс</w:t>
      </w:r>
      <w:proofErr w:type="spellEnd"/>
      <w:r>
        <w:rPr>
          <w:rFonts w:ascii="Times New Roman" w:hAnsi="Times New Roman" w:cs="Times New Roman"/>
          <w:b/>
          <w:bCs/>
        </w:rPr>
        <w:t xml:space="preserve"> (АО)</w:t>
      </w:r>
    </w:p>
    <w:p w:rsidR="00D47618" w:rsidRPr="003913FF" w:rsidRDefault="00D47618" w:rsidP="00D47618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Коровкиным</w:t>
      </w:r>
      <w:proofErr w:type="spellEnd"/>
      <w:r>
        <w:rPr>
          <w:rFonts w:ascii="Times New Roman" w:hAnsi="Times New Roman" w:cs="Times New Roman"/>
          <w:b/>
          <w:bCs/>
        </w:rPr>
        <w:t xml:space="preserve"> А.А.</w:t>
      </w:r>
    </w:p>
    <w:p w:rsidR="00496F37" w:rsidRPr="000845FD" w:rsidRDefault="00496F37" w:rsidP="00D47618">
      <w:pPr>
        <w:pStyle w:val="a5"/>
        <w:ind w:left="720" w:firstLine="72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467F37">
        <w:rPr>
          <w:rFonts w:ascii="Times New Roman" w:hAnsi="Times New Roman" w:cs="Times New Roman"/>
          <w:b/>
          <w:bCs/>
        </w:rPr>
        <w:t xml:space="preserve">         </w:t>
      </w:r>
      <w:r w:rsidR="005D0357">
        <w:rPr>
          <w:rFonts w:ascii="Times New Roman" w:hAnsi="Times New Roman" w:cs="Times New Roman"/>
          <w:b/>
          <w:bCs/>
        </w:rPr>
        <w:t xml:space="preserve">      </w:t>
      </w:r>
      <w:r w:rsidR="00D47618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от </w:t>
      </w:r>
      <w:r w:rsidR="00F51B69">
        <w:rPr>
          <w:rFonts w:ascii="Times New Roman" w:hAnsi="Times New Roman" w:cs="Times New Roman"/>
          <w:b/>
          <w:bCs/>
        </w:rPr>
        <w:t>«</w:t>
      </w:r>
      <w:r w:rsidR="006B594E" w:rsidRPr="000845FD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»</w:t>
      </w:r>
      <w:r w:rsidR="00333F9C">
        <w:rPr>
          <w:rFonts w:ascii="Times New Roman" w:hAnsi="Times New Roman" w:cs="Times New Roman"/>
          <w:b/>
          <w:bCs/>
        </w:rPr>
        <w:t xml:space="preserve"> </w:t>
      </w:r>
      <w:r w:rsidR="00FD558B">
        <w:rPr>
          <w:rFonts w:ascii="Times New Roman" w:hAnsi="Times New Roman" w:cs="Times New Roman"/>
          <w:b/>
          <w:bCs/>
        </w:rPr>
        <w:t>апреля</w:t>
      </w:r>
      <w:r w:rsidR="003F5A3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="00FB35F6">
        <w:rPr>
          <w:rFonts w:ascii="Times New Roman" w:hAnsi="Times New Roman" w:cs="Times New Roman"/>
          <w:b/>
          <w:bCs/>
        </w:rPr>
        <w:t>2</w:t>
      </w:r>
      <w:r w:rsidR="00497D4B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г.</w:t>
      </w:r>
      <w:r w:rsidR="00A30606" w:rsidRPr="00A30606">
        <w:rPr>
          <w:rFonts w:ascii="Times New Roman" w:hAnsi="Times New Roman" w:cs="Times New Roman"/>
          <w:b/>
          <w:bCs/>
        </w:rPr>
        <w:t xml:space="preserve"> </w:t>
      </w:r>
      <w:r w:rsidR="00A30606">
        <w:rPr>
          <w:rFonts w:ascii="Times New Roman" w:hAnsi="Times New Roman" w:cs="Times New Roman"/>
          <w:b/>
          <w:bCs/>
        </w:rPr>
        <w:t>№</w:t>
      </w:r>
      <w:r w:rsidR="006B594E" w:rsidRPr="000845FD">
        <w:rPr>
          <w:rFonts w:ascii="Times New Roman" w:hAnsi="Times New Roman" w:cs="Times New Roman"/>
          <w:b/>
          <w:bCs/>
        </w:rPr>
        <w:t>61</w:t>
      </w:r>
    </w:p>
    <w:p w:rsidR="00496F37" w:rsidRDefault="00496F37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Pr="00FD558B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3F5A38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21669C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21669C">
        <w:rPr>
          <w:rFonts w:ascii="Times New Roman" w:hAnsi="Times New Roman" w:cs="Times New Roman"/>
          <w:b/>
          <w:bCs/>
        </w:rPr>
        <w:t xml:space="preserve">№ </w:t>
      </w:r>
      <w:r w:rsidR="00460236">
        <w:rPr>
          <w:rFonts w:ascii="Times New Roman" w:hAnsi="Times New Roman" w:cs="Times New Roman"/>
          <w:b/>
          <w:bCs/>
        </w:rPr>
        <w:t>1</w:t>
      </w:r>
      <w:r w:rsidR="005D0357">
        <w:rPr>
          <w:rFonts w:ascii="Times New Roman" w:hAnsi="Times New Roman" w:cs="Times New Roman"/>
          <w:b/>
          <w:bCs/>
        </w:rPr>
        <w:t>5</w:t>
      </w:r>
    </w:p>
    <w:p w:rsidR="00E976AA" w:rsidRPr="0021669C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B59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669C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4B5930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B5930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4B5930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4B5930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050219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21669C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B5930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proofErr w:type="spellStart"/>
      <w:r w:rsidR="003806C1">
        <w:rPr>
          <w:rFonts w:ascii="Times New Roman" w:hAnsi="Times New Roman" w:cs="Times New Roman"/>
          <w:spacing w:val="-1"/>
          <w:sz w:val="24"/>
          <w:szCs w:val="24"/>
        </w:rPr>
        <w:t>Инвестмент</w:t>
      </w:r>
      <w:proofErr w:type="spellEnd"/>
      <w:r w:rsidR="003806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806C1">
        <w:rPr>
          <w:rFonts w:ascii="Times New Roman" w:hAnsi="Times New Roman" w:cs="Times New Roman"/>
          <w:spacing w:val="-1"/>
          <w:sz w:val="24"/>
          <w:szCs w:val="24"/>
        </w:rPr>
        <w:t>Партнерс</w:t>
      </w:r>
      <w:proofErr w:type="spellEnd"/>
      <w:r w:rsidRPr="004B5930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4B59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5079" w:rsidRPr="004B5930">
        <w:rPr>
          <w:rFonts w:ascii="Times New Roman" w:hAnsi="Times New Roman" w:cs="Times New Roman"/>
          <w:spacing w:val="-1"/>
          <w:sz w:val="24"/>
          <w:szCs w:val="24"/>
        </w:rPr>
        <w:t>Золото</w:t>
      </w:r>
      <w:r w:rsidR="005974E1" w:rsidRPr="0021669C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:rsidR="00C04081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050219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proofErr w:type="spellStart"/>
      <w:r w:rsidR="003806C1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3806C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3806C1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Золото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10</w:t>
      </w:r>
      <w:r w:rsidR="00050219">
        <w:rPr>
          <w:rFonts w:ascii="Times New Roman" w:hAnsi="Times New Roman" w:cs="Times New Roman"/>
          <w:b w:val="0"/>
          <w:sz w:val="20"/>
          <w:szCs w:val="20"/>
        </w:rPr>
        <w:t xml:space="preserve"> г. за №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2026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4C5079">
        <w:rPr>
          <w:rFonts w:ascii="Times New Roman" w:hAnsi="Times New Roman" w:cs="Times New Roman"/>
          <w:b w:val="0"/>
          <w:sz w:val="20"/>
          <w:szCs w:val="20"/>
        </w:rPr>
        <w:t>94198244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70"/>
        <w:gridCol w:w="4253"/>
      </w:tblGrid>
      <w:tr w:rsidR="00C71145" w:rsidRPr="00802743" w:rsidTr="00C1316B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623E98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23E98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623E98" w:rsidRDefault="00E44D5F" w:rsidP="00576992">
            <w:pPr>
              <w:autoSpaceDE/>
              <w:autoSpaceDN/>
              <w:jc w:val="center"/>
            </w:pPr>
            <w:r w:rsidRPr="00623E98">
              <w:t xml:space="preserve">Номер </w:t>
            </w:r>
            <w:proofErr w:type="spellStart"/>
            <w:proofErr w:type="gramStart"/>
            <w:r w:rsidRPr="00623E98">
              <w:t>редакти-руемого</w:t>
            </w:r>
            <w:proofErr w:type="spellEnd"/>
            <w:proofErr w:type="gramEnd"/>
          </w:p>
          <w:p w:rsidR="00E44D5F" w:rsidRPr="00623E98" w:rsidRDefault="00E44D5F" w:rsidP="00576992">
            <w:pPr>
              <w:autoSpaceDE/>
              <w:autoSpaceDN/>
              <w:jc w:val="center"/>
            </w:pPr>
            <w:r w:rsidRPr="00623E98">
              <w:t>пункта</w:t>
            </w:r>
          </w:p>
        </w:tc>
        <w:tc>
          <w:tcPr>
            <w:tcW w:w="4170" w:type="dxa"/>
            <w:shd w:val="clear" w:color="auto" w:fill="F3F3F3"/>
            <w:vAlign w:val="center"/>
          </w:tcPr>
          <w:p w:rsidR="00E44D5F" w:rsidRPr="00623E98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23E98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623E98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623E98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5E64B8" w:rsidRPr="00BD4142" w:rsidTr="00C1316B">
        <w:trPr>
          <w:trHeight w:val="652"/>
        </w:trPr>
        <w:tc>
          <w:tcPr>
            <w:tcW w:w="568" w:type="dxa"/>
          </w:tcPr>
          <w:p w:rsidR="005E64B8" w:rsidRPr="005E64B8" w:rsidRDefault="005E64B8" w:rsidP="00B07B1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1</w:t>
            </w:r>
          </w:p>
        </w:tc>
        <w:tc>
          <w:tcPr>
            <w:tcW w:w="1076" w:type="dxa"/>
          </w:tcPr>
          <w:p w:rsidR="005E64B8" w:rsidRPr="005E64B8" w:rsidRDefault="005E64B8" w:rsidP="00FB35F6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21.</w:t>
            </w:r>
          </w:p>
        </w:tc>
        <w:tc>
          <w:tcPr>
            <w:tcW w:w="4170" w:type="dxa"/>
          </w:tcPr>
          <w:p w:rsidR="005E64B8" w:rsidRPr="005E64B8" w:rsidRDefault="005E64B8" w:rsidP="005E64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>Инвестиционная политика управляющей компании:</w:t>
            </w:r>
          </w:p>
          <w:p w:rsidR="005E64B8" w:rsidRPr="005E64B8" w:rsidRDefault="005E64B8" w:rsidP="005E64B8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 xml:space="preserve">Инвестиционной политикой управляющей компании является долгосрочное вложение средств в ценные бумаги, </w:t>
            </w:r>
            <w:r w:rsidRPr="00FA03ED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оценочная стоимость которых положительно коррелирована с ценой биржевого товара – золота, </w:t>
            </w:r>
            <w:r w:rsidRPr="00FA03ED">
              <w:rPr>
                <w:sz w:val="22"/>
                <w:szCs w:val="22"/>
              </w:rPr>
              <w:t xml:space="preserve">преимущественно - в паи (акции) иностранных инвестиционных фондов, осуществляющих инвестирование в </w:t>
            </w:r>
            <w:r w:rsidRPr="00FA03ED">
              <w:rPr>
                <w:bCs/>
                <w:sz w:val="22"/>
                <w:szCs w:val="22"/>
              </w:rPr>
              <w:t>физическое золото в слитках</w:t>
            </w:r>
            <w:r w:rsidRPr="005E64B8">
              <w:rPr>
                <w:sz w:val="22"/>
                <w:szCs w:val="22"/>
                <w:lang w:eastAsia="en-US"/>
              </w:rPr>
              <w:t xml:space="preserve"> и краткосрочное вложение средств в производные финансовые инструменты (</w:t>
            </w:r>
            <w:r w:rsidRPr="005E64B8">
              <w:rPr>
                <w:sz w:val="22"/>
                <w:szCs w:val="22"/>
              </w:rPr>
              <w:t>имущественные права из</w:t>
            </w:r>
            <w:r w:rsidRPr="005E64B8">
              <w:rPr>
                <w:sz w:val="22"/>
                <w:szCs w:val="22"/>
                <w:lang w:eastAsia="en-US"/>
              </w:rPr>
              <w:t xml:space="preserve"> фьючерсных и опционных договоров (контрактов)) и иные объекты, предусмотренные настоящими Правилами.</w:t>
            </w:r>
          </w:p>
          <w:p w:rsidR="005E64B8" w:rsidRPr="005E64B8" w:rsidRDefault="005E64B8" w:rsidP="005E64B8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 xml:space="preserve">          Производные финансовые инструменты (фьючерсные и опционные договоры (контракты)) могут составлять активы фонда при условии соблюдения требований и ограничений, установленных нормативными актами в сфере финансовых рынков в отношении производных финансовых инструментов, составляющих активы открытого паевого инвестиционного фонда.</w:t>
            </w:r>
          </w:p>
          <w:p w:rsidR="005E64B8" w:rsidRDefault="005E64B8" w:rsidP="00253E7F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48566C" w:rsidRPr="005E64B8" w:rsidRDefault="0048566C" w:rsidP="0048566C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>Инвестиционная политика управляющей компании:</w:t>
            </w:r>
          </w:p>
          <w:p w:rsidR="003132FD" w:rsidRPr="00FA03ED" w:rsidRDefault="003132FD" w:rsidP="003132FD">
            <w:pPr>
              <w:autoSpaceDE/>
              <w:autoSpaceDN/>
              <w:spacing w:before="60" w:after="60"/>
              <w:jc w:val="both"/>
              <w:rPr>
                <w:b/>
                <w:sz w:val="22"/>
                <w:szCs w:val="22"/>
                <w:lang w:eastAsia="en-US"/>
              </w:rPr>
            </w:pPr>
            <w:r w:rsidRPr="003132FD">
              <w:rPr>
                <w:sz w:val="22"/>
                <w:szCs w:val="22"/>
                <w:lang w:eastAsia="en-US"/>
              </w:rPr>
              <w:t>Инвестиционной политикой управляющей компании является долгосрочное вложение средств в ценные бумаги, и краткосрочное вложение средств в производные финансовые инструменты (</w:t>
            </w:r>
            <w:r w:rsidRPr="003132FD">
              <w:rPr>
                <w:sz w:val="22"/>
                <w:szCs w:val="22"/>
              </w:rPr>
              <w:t>имущественные права из</w:t>
            </w:r>
            <w:r w:rsidRPr="003132FD">
              <w:rPr>
                <w:sz w:val="22"/>
                <w:szCs w:val="22"/>
                <w:lang w:eastAsia="en-US"/>
              </w:rPr>
              <w:t xml:space="preserve"> фьючерсных и опционных договоров (контрактов)), </w:t>
            </w:r>
            <w:r w:rsidRPr="003132FD">
              <w:rPr>
                <w:sz w:val="22"/>
                <w:szCs w:val="22"/>
              </w:rPr>
              <w:t xml:space="preserve">а </w:t>
            </w:r>
            <w:r w:rsidRPr="00FA03ED">
              <w:rPr>
                <w:b/>
                <w:sz w:val="22"/>
                <w:szCs w:val="22"/>
              </w:rPr>
              <w:t>также инвестирование в иные активы, предусмотренные пунктом 22.1 настоящих Правил</w:t>
            </w:r>
            <w:r w:rsidRPr="00FA03ED"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  <w:p w:rsidR="003132FD" w:rsidRPr="00FA03ED" w:rsidRDefault="003132FD" w:rsidP="003132FD">
            <w:pPr>
              <w:autoSpaceDE/>
              <w:autoSpaceDN/>
              <w:spacing w:before="60" w:after="60"/>
              <w:ind w:firstLine="720"/>
              <w:jc w:val="both"/>
              <w:rPr>
                <w:b/>
                <w:sz w:val="22"/>
                <w:szCs w:val="22"/>
                <w:lang w:eastAsia="en-US"/>
              </w:rPr>
            </w:pPr>
            <w:r w:rsidRPr="00FA03ED">
              <w:rPr>
                <w:b/>
                <w:sz w:val="22"/>
                <w:szCs w:val="22"/>
                <w:lang w:eastAsia="en-US"/>
              </w:rPr>
              <w:t xml:space="preserve">При этом преимущественными объектами инвестирования являются </w:t>
            </w:r>
            <w:r w:rsidRPr="00FA03ED">
              <w:rPr>
                <w:b/>
                <w:bCs/>
                <w:iCs/>
                <w:sz w:val="22"/>
                <w:szCs w:val="22"/>
                <w:lang w:eastAsia="en-US"/>
              </w:rPr>
              <w:t>паи (акции) иностранных инвестиционных фондов и инвестиционные паи паевых инвестиционных фондов, документами, регулирующими инвестиционную деятельность, которых (в том числе инвестиционной декларацией, проспектом эмиссии, правилами доверительного управления) предусмотрено инвестирование в физическое золото в слитках</w:t>
            </w:r>
            <w:r w:rsidRPr="003132FD">
              <w:rPr>
                <w:b/>
                <w:bCs/>
                <w:iCs/>
                <w:sz w:val="22"/>
                <w:szCs w:val="22"/>
                <w:lang w:eastAsia="en-US"/>
              </w:rPr>
              <w:t xml:space="preserve">, </w:t>
            </w:r>
            <w:r w:rsidRPr="00FA03ED">
              <w:rPr>
                <w:b/>
                <w:bCs/>
                <w:iCs/>
                <w:sz w:val="22"/>
                <w:szCs w:val="22"/>
                <w:lang w:eastAsia="en-US"/>
              </w:rPr>
              <w:t xml:space="preserve">а также российские и иностранные депозитарные расписки на указанные </w:t>
            </w:r>
            <w:r w:rsidR="00895879">
              <w:rPr>
                <w:b/>
                <w:bCs/>
                <w:iCs/>
                <w:sz w:val="22"/>
                <w:szCs w:val="22"/>
                <w:lang w:eastAsia="en-US"/>
              </w:rPr>
              <w:t xml:space="preserve">выше </w:t>
            </w:r>
            <w:r w:rsidRPr="00FA03ED">
              <w:rPr>
                <w:b/>
                <w:bCs/>
                <w:iCs/>
                <w:sz w:val="22"/>
                <w:szCs w:val="22"/>
                <w:lang w:eastAsia="en-US"/>
              </w:rPr>
              <w:t>в настоящем абзаце ценные бумаги</w:t>
            </w:r>
            <w:r w:rsidRPr="00FA03ED">
              <w:rPr>
                <w:b/>
                <w:sz w:val="22"/>
                <w:szCs w:val="22"/>
                <w:lang w:eastAsia="en-US"/>
              </w:rPr>
              <w:t xml:space="preserve"> и </w:t>
            </w:r>
            <w:r w:rsidRPr="00FA03ED">
              <w:rPr>
                <w:b/>
                <w:iCs/>
                <w:sz w:val="22"/>
                <w:szCs w:val="22"/>
                <w:lang w:eastAsia="en-US"/>
              </w:rPr>
              <w:t xml:space="preserve">производные </w:t>
            </w:r>
            <w:r w:rsidRPr="00FA03ED">
              <w:rPr>
                <w:b/>
                <w:sz w:val="22"/>
                <w:szCs w:val="22"/>
                <w:lang w:eastAsia="en-US"/>
              </w:rPr>
              <w:t xml:space="preserve">финансовые инструменты (фьючерсные и опционные договоры (контракты)), изменение стоимости которых зависит от изменения стоимости указанных в настоящем абзаце ценных бумаг (в том числе изменения значения индекса, </w:t>
            </w:r>
            <w:r w:rsidRPr="00FA03ED">
              <w:rPr>
                <w:b/>
                <w:sz w:val="22"/>
                <w:szCs w:val="22"/>
                <w:lang w:eastAsia="en-US"/>
              </w:rPr>
              <w:lastRenderedPageBreak/>
              <w:t>рассчитываемого исходя из стоимости ценных бумаг, указанных в настоящем абзаце).</w:t>
            </w:r>
          </w:p>
          <w:p w:rsidR="005E64B8" w:rsidRPr="005E64B8" w:rsidRDefault="005E64B8" w:rsidP="005E64B8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 xml:space="preserve">          Производные финансовые инструменты (фьючерсные и опционные договоры (контракты)) могут составлять активы фонда при условии соблюдения требований и ограничений, установленных нормативными актами в сфере финансовых рынков в отношении производных финансовых инструментов, составляющих активы открытого паевого инвестиционного фонда.</w:t>
            </w:r>
          </w:p>
          <w:p w:rsidR="005E64B8" w:rsidRPr="005D0357" w:rsidRDefault="005E64B8" w:rsidP="00253E7F">
            <w:pPr>
              <w:autoSpaceDE/>
              <w:autoSpaceDN/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  <w:tr w:rsidR="009F0AC2" w:rsidRPr="00BD4142" w:rsidTr="00C1316B">
        <w:trPr>
          <w:trHeight w:val="652"/>
        </w:trPr>
        <w:tc>
          <w:tcPr>
            <w:tcW w:w="568" w:type="dxa"/>
          </w:tcPr>
          <w:p w:rsidR="009F0AC2" w:rsidRPr="00623E98" w:rsidRDefault="005E64B8" w:rsidP="00B07B1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1076" w:type="dxa"/>
          </w:tcPr>
          <w:p w:rsidR="009F0AC2" w:rsidRPr="000B327B" w:rsidRDefault="005E64B8" w:rsidP="00FB35F6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22</w:t>
            </w:r>
          </w:p>
        </w:tc>
        <w:tc>
          <w:tcPr>
            <w:tcW w:w="4170" w:type="dxa"/>
          </w:tcPr>
          <w:p w:rsidR="005E64B8" w:rsidRPr="005E64B8" w:rsidRDefault="005E64B8" w:rsidP="005E64B8">
            <w:pPr>
              <w:shd w:val="clear" w:color="auto" w:fill="FFFFFF"/>
              <w:tabs>
                <w:tab w:val="left" w:pos="5004"/>
              </w:tabs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>Объекты инвестирования, их состав и описание.</w:t>
            </w:r>
          </w:p>
          <w:p w:rsidR="005E64B8" w:rsidRPr="005E64B8" w:rsidRDefault="005E64B8" w:rsidP="005E64B8">
            <w:pPr>
              <w:shd w:val="clear" w:color="auto" w:fill="FFFFFF"/>
              <w:tabs>
                <w:tab w:val="left" w:pos="284"/>
              </w:tabs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ab/>
              <w:t>22.1. Имущество, составляющее фонд, может быть инвестировано в:</w:t>
            </w:r>
          </w:p>
          <w:p w:rsidR="005E64B8" w:rsidRPr="005E64B8" w:rsidRDefault="005E64B8" w:rsidP="005E64B8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ab/>
              <w:t xml:space="preserve">22.1.1 </w:t>
            </w:r>
            <w:r w:rsidRPr="005E64B8">
              <w:rPr>
                <w:i/>
                <w:sz w:val="22"/>
                <w:szCs w:val="22"/>
                <w:lang w:eastAsia="en-US"/>
              </w:rPr>
              <w:t>инструменты денежного рынка,</w:t>
            </w:r>
            <w:r w:rsidRPr="005E64B8">
              <w:rPr>
                <w:sz w:val="22"/>
                <w:szCs w:val="22"/>
                <w:lang w:eastAsia="en-US"/>
              </w:rPr>
              <w:t xml:space="preserve"> под которыми в целях настоящих Правил понимаются:</w:t>
            </w:r>
          </w:p>
          <w:p w:rsidR="005E64B8" w:rsidRPr="005E64B8" w:rsidRDefault="005E64B8" w:rsidP="005E64B8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ab/>
              <w:t>22.1.1.1. денежные средства в рублях и в иностранной валюте на счетах и во вкладах (депозитах) в российских кредитных организациях при условии, что в случае досрочного расторжения указанного договора российская кредитная организация обязана вернуть сумму вклада (депозита, остатка на счете) и проценты по нему в срок, не превышающий 7 (Семи) рабочих дней;</w:t>
            </w:r>
          </w:p>
          <w:p w:rsidR="005E64B8" w:rsidRPr="005E64B8" w:rsidRDefault="005E64B8" w:rsidP="005E64B8">
            <w:pPr>
              <w:autoSpaceDE/>
              <w:autoSpaceDN/>
              <w:ind w:firstLine="720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22.1.1.2. государственные ценные бумаги Российской Федерации;</w:t>
            </w:r>
          </w:p>
          <w:p w:rsidR="005E64B8" w:rsidRPr="005E64B8" w:rsidRDefault="005E64B8" w:rsidP="005E64B8">
            <w:pPr>
              <w:autoSpaceDE/>
              <w:autoSpaceDN/>
              <w:ind w:firstLine="720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22.1.1.3. государственные ценные бумаги иностранных государств;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22.1.2. облигации российских юридических лиц;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22.1.3. государственные ценные бумаги субъектов Российской Федерации и муниципальные ценные бумаги;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22.1.4. облигации иностранных эмитентов, за исключением государственных ценных бумаг иностранных государств, и международных финансовых организаций;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 xml:space="preserve">22.1.5. полностью оплаченные обыкновенные и привилегированные акции российских акционерных обществ, за исключением акций акционерных инвестиционных фондов (далее – акции российских акционерных обществ), </w:t>
            </w:r>
            <w:r w:rsidRPr="005E64B8">
              <w:rPr>
                <w:sz w:val="22"/>
                <w:szCs w:val="22"/>
                <w:lang w:eastAsia="en-US"/>
              </w:rPr>
              <w:t>преимущественно - акций российских акционерных обществ, д</w:t>
            </w:r>
            <w:r w:rsidRPr="005E64B8">
              <w:rPr>
                <w:iCs/>
                <w:sz w:val="22"/>
                <w:szCs w:val="22"/>
              </w:rPr>
              <w:t>еятельность которых связана с золотодобычей, с разработкой месторождений золота, с производством и/или переработкой золота;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lastRenderedPageBreak/>
              <w:t>22.1.6. полностью оплаченные обыкновенные и привилегированные акции иностранных акционерных обществ,</w:t>
            </w:r>
            <w:r w:rsidRPr="005E64B8">
              <w:rPr>
                <w:iCs/>
                <w:sz w:val="22"/>
                <w:szCs w:val="22"/>
              </w:rPr>
              <w:t xml:space="preserve"> </w:t>
            </w:r>
            <w:r w:rsidRPr="005E64B8">
              <w:rPr>
                <w:sz w:val="22"/>
                <w:szCs w:val="22"/>
                <w:lang w:eastAsia="en-US"/>
              </w:rPr>
              <w:t>преимущественно – акции иностранных акционерных обществ,</w:t>
            </w:r>
            <w:r w:rsidRPr="005E64B8">
              <w:rPr>
                <w:color w:val="FF0000"/>
                <w:lang w:eastAsia="en-US"/>
              </w:rPr>
              <w:t xml:space="preserve"> </w:t>
            </w:r>
            <w:r w:rsidRPr="005E64B8">
              <w:rPr>
                <w:iCs/>
                <w:sz w:val="22"/>
                <w:szCs w:val="22"/>
              </w:rPr>
              <w:t>деятельность которых связана с золотодобычей, с разработкой месторождений золота, с производством и/или переработкой золота;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 xml:space="preserve"> </w:t>
            </w:r>
            <w:r w:rsidRPr="005E64B8">
              <w:rPr>
                <w:sz w:val="22"/>
                <w:szCs w:val="22"/>
                <w:lang w:eastAsia="en-US"/>
              </w:rPr>
              <w:tab/>
              <w:t xml:space="preserve">22.1.7. </w:t>
            </w:r>
            <w:r w:rsidRPr="005E64B8">
              <w:rPr>
                <w:sz w:val="22"/>
                <w:szCs w:val="22"/>
              </w:rPr>
              <w:t xml:space="preserve">паи (акции) иностранных инвестиционных фондов, если присвоенный указанным паям (акциям) код CFI соответствует одному из следующих условий: </w:t>
            </w:r>
          </w:p>
          <w:p w:rsidR="005E64B8" w:rsidRPr="005E64B8" w:rsidRDefault="005E64B8" w:rsidP="005E64B8">
            <w:pPr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22.1.7.1. если указанным паям (акциям) код CFI присвоен в соответствии с международным стандартом ISO 10962:2001, то он должен иметь следующие значения: первая буква – значение «E», вторая буква – значение «U», третья буква - значение «O», или «C», или «</w:t>
            </w:r>
            <w:r w:rsidRPr="005E64B8">
              <w:rPr>
                <w:sz w:val="22"/>
                <w:szCs w:val="22"/>
                <w:lang w:val="en-US"/>
              </w:rPr>
              <w:t>X</w:t>
            </w:r>
            <w:r w:rsidRPr="005E64B8">
              <w:rPr>
                <w:sz w:val="22"/>
                <w:szCs w:val="22"/>
              </w:rPr>
              <w:t>», пятая буква – значение «С», или «S», или «</w:t>
            </w:r>
            <w:r w:rsidRPr="005E64B8">
              <w:rPr>
                <w:sz w:val="22"/>
                <w:szCs w:val="22"/>
                <w:lang w:val="en-US"/>
              </w:rPr>
              <w:t>D</w:t>
            </w:r>
            <w:r w:rsidRPr="005E64B8">
              <w:rPr>
                <w:sz w:val="22"/>
                <w:szCs w:val="22"/>
              </w:rPr>
              <w:t>», или «</w:t>
            </w:r>
            <w:r w:rsidRPr="005E64B8">
              <w:rPr>
                <w:sz w:val="22"/>
                <w:szCs w:val="22"/>
                <w:lang w:val="en-US"/>
              </w:rPr>
              <w:t>M</w:t>
            </w:r>
            <w:r w:rsidRPr="005E64B8">
              <w:rPr>
                <w:sz w:val="22"/>
                <w:szCs w:val="22"/>
              </w:rPr>
              <w:t xml:space="preserve">», </w:t>
            </w:r>
            <w:r w:rsidRPr="00BA208B">
              <w:rPr>
                <w:sz w:val="22"/>
                <w:szCs w:val="22"/>
              </w:rPr>
              <w:t>или «</w:t>
            </w:r>
            <w:r w:rsidRPr="00BA208B">
              <w:rPr>
                <w:sz w:val="22"/>
                <w:szCs w:val="22"/>
                <w:lang w:val="en-US"/>
              </w:rPr>
              <w:t>C</w:t>
            </w:r>
            <w:r w:rsidRPr="00BA208B">
              <w:rPr>
                <w:sz w:val="22"/>
                <w:szCs w:val="22"/>
              </w:rPr>
              <w:t>»,</w:t>
            </w:r>
            <w:r w:rsidRPr="005E64B8">
              <w:rPr>
                <w:sz w:val="22"/>
                <w:szCs w:val="22"/>
              </w:rPr>
              <w:t xml:space="preserve"> или «</w:t>
            </w:r>
            <w:r w:rsidRPr="005E64B8">
              <w:rPr>
                <w:sz w:val="22"/>
                <w:szCs w:val="22"/>
                <w:lang w:val="en-US"/>
              </w:rPr>
              <w:t>X</w:t>
            </w:r>
            <w:r w:rsidRPr="005E64B8">
              <w:rPr>
                <w:sz w:val="22"/>
                <w:szCs w:val="22"/>
              </w:rPr>
              <w:t>»;</w:t>
            </w:r>
          </w:p>
          <w:p w:rsidR="005E64B8" w:rsidRPr="005E64B8" w:rsidRDefault="005E64B8" w:rsidP="005E64B8">
            <w:pPr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22.1.7.2.</w:t>
            </w:r>
            <w:r w:rsidRPr="005E64B8">
              <w:rPr>
                <w:sz w:val="22"/>
                <w:szCs w:val="22"/>
                <w:lang w:eastAsia="en-US"/>
              </w:rPr>
              <w:t xml:space="preserve"> </w:t>
            </w:r>
            <w:r w:rsidRPr="005E64B8">
              <w:rPr>
                <w:sz w:val="22"/>
                <w:szCs w:val="22"/>
              </w:rPr>
              <w:t>если указанным паям (акциям) код CFI присвоен в соответствии с международным стандартом ISO 10962:2015, то он должен иметь следующие значения: первая буква – значение «С», третья буква – значение «О», или «C», или «М», или «Х», пятая буква – значение «B», или «</w:t>
            </w:r>
            <w:r w:rsidRPr="005E64B8">
              <w:rPr>
                <w:sz w:val="22"/>
                <w:szCs w:val="22"/>
                <w:lang w:val="en-US"/>
              </w:rPr>
              <w:t>E</w:t>
            </w:r>
            <w:r w:rsidRPr="005E64B8">
              <w:rPr>
                <w:sz w:val="22"/>
                <w:szCs w:val="22"/>
              </w:rPr>
              <w:t>», или «С», или «D», или «K», или «L», или «М», или «V», или «</w:t>
            </w:r>
            <w:r w:rsidRPr="005E64B8">
              <w:rPr>
                <w:sz w:val="22"/>
                <w:szCs w:val="22"/>
                <w:lang w:val="en-US"/>
              </w:rPr>
              <w:t>F</w:t>
            </w:r>
            <w:r w:rsidRPr="005E64B8">
              <w:rPr>
                <w:sz w:val="22"/>
                <w:szCs w:val="22"/>
              </w:rPr>
              <w:t>», или «</w:t>
            </w:r>
            <w:r w:rsidRPr="005E64B8">
              <w:rPr>
                <w:sz w:val="22"/>
                <w:szCs w:val="22"/>
                <w:lang w:val="en-US"/>
              </w:rPr>
              <w:t>X</w:t>
            </w:r>
            <w:r w:rsidRPr="005E64B8">
              <w:rPr>
                <w:sz w:val="22"/>
                <w:szCs w:val="22"/>
              </w:rPr>
              <w:t>», или «</w:t>
            </w:r>
            <w:r w:rsidRPr="005E64B8">
              <w:rPr>
                <w:sz w:val="22"/>
                <w:szCs w:val="22"/>
                <w:lang w:val="en-US"/>
              </w:rPr>
              <w:t>I</w:t>
            </w:r>
            <w:r w:rsidRPr="005E64B8">
              <w:rPr>
                <w:sz w:val="22"/>
                <w:szCs w:val="22"/>
              </w:rPr>
              <w:t>»;</w:t>
            </w:r>
          </w:p>
          <w:p w:rsidR="005E64B8" w:rsidRPr="005E64B8" w:rsidRDefault="005E64B8" w:rsidP="005E64B8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709"/>
              <w:jc w:val="both"/>
              <w:rPr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 xml:space="preserve">22.1.8. </w:t>
            </w:r>
            <w:r w:rsidRPr="005E64B8">
              <w:rPr>
                <w:sz w:val="22"/>
                <w:szCs w:val="22"/>
              </w:rPr>
              <w:t>российские и иностранные депозитарные расписки на ценные бумаги, предусмотренные пунктами 22.1.1.2, 22.1.1.3, а также 22.1.2 - 22.1.7.</w:t>
            </w:r>
          </w:p>
          <w:p w:rsidR="005E64B8" w:rsidRPr="005E64B8" w:rsidRDefault="005E64B8" w:rsidP="005E64B8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>22.1.9. производные финансовые инструменты (фьючерсные и опционные договоры (контракты)) при соблюдении условий, предусмотренных пунктом 22.7. настоящих Правил.</w:t>
            </w:r>
          </w:p>
          <w:p w:rsidR="009F0AC2" w:rsidRPr="00623E98" w:rsidRDefault="009F0AC2" w:rsidP="00253E7F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5E64B8" w:rsidRPr="005E64B8" w:rsidRDefault="005E64B8" w:rsidP="005E64B8">
            <w:pPr>
              <w:shd w:val="clear" w:color="auto" w:fill="FFFFFF"/>
              <w:tabs>
                <w:tab w:val="left" w:pos="5004"/>
              </w:tabs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lastRenderedPageBreak/>
              <w:t>Объекты инвестирования, их состав и описание.</w:t>
            </w:r>
          </w:p>
          <w:p w:rsidR="005E64B8" w:rsidRPr="005E64B8" w:rsidRDefault="005E64B8" w:rsidP="005E64B8">
            <w:pPr>
              <w:shd w:val="clear" w:color="auto" w:fill="FFFFFF"/>
              <w:tabs>
                <w:tab w:val="left" w:pos="284"/>
              </w:tabs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ab/>
              <w:t>22.1. Имущество, составляющее фонд, может быть инвестировано в:</w:t>
            </w:r>
          </w:p>
          <w:p w:rsidR="005E64B8" w:rsidRPr="005E64B8" w:rsidRDefault="005E64B8" w:rsidP="005E64B8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ab/>
              <w:t xml:space="preserve">22.1.1 </w:t>
            </w:r>
            <w:r w:rsidRPr="005E64B8">
              <w:rPr>
                <w:i/>
                <w:sz w:val="22"/>
                <w:szCs w:val="22"/>
                <w:lang w:eastAsia="en-US"/>
              </w:rPr>
              <w:t>инструменты денежного рынка,</w:t>
            </w:r>
            <w:r w:rsidRPr="005E64B8">
              <w:rPr>
                <w:sz w:val="22"/>
                <w:szCs w:val="22"/>
                <w:lang w:eastAsia="en-US"/>
              </w:rPr>
              <w:t xml:space="preserve"> под которыми в целях настоящих Правил понимаются:</w:t>
            </w:r>
          </w:p>
          <w:p w:rsidR="005E64B8" w:rsidRPr="005E64B8" w:rsidRDefault="005E64B8" w:rsidP="005E64B8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ab/>
              <w:t>22.1.1.1. денежные средства в рублях и в иностранной валюте на счетах и во вкладах (депозитах) в российских кредитных организациях при условии, что в случае досрочного расторжения указанного договора российская кредитная организация обязана вернуть сумму вклада (депозита, остатка на счете) и проценты по нему в срок, не превышающий 7 (Семи) рабочих дней;</w:t>
            </w:r>
          </w:p>
          <w:p w:rsidR="005E64B8" w:rsidRPr="005E64B8" w:rsidRDefault="005E64B8" w:rsidP="005E64B8">
            <w:pPr>
              <w:autoSpaceDE/>
              <w:autoSpaceDN/>
              <w:ind w:firstLine="720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22.1.1.2. государственные ценные бумаги Российской Федерации;</w:t>
            </w:r>
          </w:p>
          <w:p w:rsidR="005E64B8" w:rsidRPr="005E64B8" w:rsidRDefault="005E64B8" w:rsidP="005E64B8">
            <w:pPr>
              <w:autoSpaceDE/>
              <w:autoSpaceDN/>
              <w:ind w:firstLine="720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22.1.1.3. государственные ценные бумаги иностранных государств;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22.1.2. облигации российских юридических лиц;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22.1.3. государственные ценные бумаги субъектов Российской Федерации и муниципальные ценные бумаги;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22.1.4. облигации иностранных эмитентов, за исключением государственных ценных бумаг иностранных государств, и международных финансовых организаций;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 xml:space="preserve">22.1.5. полностью оплаченные обыкновенные и привилегированные акции российских акционерных обществ, за исключением акций акционерных инвестиционных фондов (далее – акции российских акционерных обществ), </w:t>
            </w:r>
            <w:r w:rsidRPr="005E64B8">
              <w:rPr>
                <w:sz w:val="22"/>
                <w:szCs w:val="22"/>
                <w:lang w:eastAsia="en-US"/>
              </w:rPr>
              <w:t>преимущественно - акций российских акционерных обществ, д</w:t>
            </w:r>
            <w:r w:rsidRPr="005E64B8">
              <w:rPr>
                <w:iCs/>
                <w:sz w:val="22"/>
                <w:szCs w:val="22"/>
              </w:rPr>
              <w:t>еятельность которых связана с золотодобычей, с разработкой месторождений золота, с производством и/или переработкой золота;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22.1.6. полностью оплаченные обыкновенные и привилегированные акции иностранных акционерных обществ,</w:t>
            </w:r>
            <w:r w:rsidRPr="005E64B8">
              <w:rPr>
                <w:iCs/>
                <w:sz w:val="22"/>
                <w:szCs w:val="22"/>
              </w:rPr>
              <w:t xml:space="preserve"> </w:t>
            </w:r>
            <w:r w:rsidRPr="005E64B8">
              <w:rPr>
                <w:sz w:val="22"/>
                <w:szCs w:val="22"/>
                <w:lang w:eastAsia="en-US"/>
              </w:rPr>
              <w:lastRenderedPageBreak/>
              <w:t>преимущественно – акции иностранных акционерных обществ,</w:t>
            </w:r>
            <w:r w:rsidRPr="005E64B8">
              <w:rPr>
                <w:color w:val="FF0000"/>
                <w:lang w:eastAsia="en-US"/>
              </w:rPr>
              <w:t xml:space="preserve"> </w:t>
            </w:r>
            <w:r w:rsidRPr="005E64B8">
              <w:rPr>
                <w:iCs/>
                <w:sz w:val="22"/>
                <w:szCs w:val="22"/>
              </w:rPr>
              <w:t>деятельность которых связана с золотодобычей, с разработкой месторождений золота, с производством и/или переработкой золота;</w:t>
            </w:r>
          </w:p>
          <w:p w:rsidR="005E64B8" w:rsidRPr="005E64B8" w:rsidRDefault="005E64B8" w:rsidP="005E64B8">
            <w:pPr>
              <w:autoSpaceDE/>
              <w:autoSpaceDN/>
              <w:ind w:firstLine="567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 xml:space="preserve"> </w:t>
            </w:r>
            <w:r w:rsidRPr="005E64B8">
              <w:rPr>
                <w:sz w:val="22"/>
                <w:szCs w:val="22"/>
                <w:lang w:eastAsia="en-US"/>
              </w:rPr>
              <w:tab/>
              <w:t xml:space="preserve">22.1.7. </w:t>
            </w:r>
            <w:r w:rsidRPr="005E64B8">
              <w:rPr>
                <w:sz w:val="22"/>
                <w:szCs w:val="22"/>
              </w:rPr>
              <w:t xml:space="preserve">паи (акции) иностранных инвестиционных фондов, </w:t>
            </w:r>
            <w:r w:rsidR="006D3859">
              <w:rPr>
                <w:sz w:val="22"/>
                <w:szCs w:val="22"/>
              </w:rPr>
              <w:t xml:space="preserve">если </w:t>
            </w:r>
            <w:r w:rsidR="00FA03ED" w:rsidRPr="00FA03ED">
              <w:rPr>
                <w:b/>
                <w:sz w:val="22"/>
                <w:szCs w:val="22"/>
              </w:rPr>
              <w:t>при этом</w:t>
            </w:r>
            <w:r w:rsidRPr="005E64B8">
              <w:rPr>
                <w:sz w:val="22"/>
                <w:szCs w:val="22"/>
              </w:rPr>
              <w:t xml:space="preserve">: </w:t>
            </w:r>
          </w:p>
          <w:p w:rsidR="00FA03ED" w:rsidRDefault="005E64B8" w:rsidP="0093123C">
            <w:pPr>
              <w:adjustRightInd w:val="0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22.1.7.1. код CFI</w:t>
            </w:r>
            <w:r w:rsidR="0039695B">
              <w:rPr>
                <w:sz w:val="22"/>
                <w:szCs w:val="22"/>
              </w:rPr>
              <w:t>,</w:t>
            </w:r>
            <w:r w:rsidRPr="005E64B8">
              <w:rPr>
                <w:sz w:val="22"/>
                <w:szCs w:val="22"/>
              </w:rPr>
              <w:t xml:space="preserve"> </w:t>
            </w:r>
            <w:r w:rsidRPr="00FA03ED">
              <w:rPr>
                <w:b/>
                <w:sz w:val="22"/>
                <w:szCs w:val="22"/>
              </w:rPr>
              <w:t>присвоен</w:t>
            </w:r>
            <w:r w:rsidR="00CF7E58" w:rsidRPr="00FA03ED">
              <w:rPr>
                <w:b/>
                <w:sz w:val="22"/>
                <w:szCs w:val="22"/>
              </w:rPr>
              <w:t>ный указанным паям (акциям)</w:t>
            </w:r>
            <w:r w:rsidR="0039695B" w:rsidRPr="00FA03ED">
              <w:rPr>
                <w:b/>
                <w:sz w:val="22"/>
                <w:szCs w:val="22"/>
              </w:rPr>
              <w:t>, имеет следующее значение:</w:t>
            </w:r>
            <w:r w:rsidRPr="005E64B8">
              <w:rPr>
                <w:sz w:val="22"/>
                <w:szCs w:val="22"/>
              </w:rPr>
              <w:t xml:space="preserve"> </w:t>
            </w:r>
          </w:p>
          <w:p w:rsidR="005E64B8" w:rsidRPr="005E64B8" w:rsidRDefault="005E64B8" w:rsidP="0093123C">
            <w:pPr>
              <w:adjustRightInd w:val="0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первая буква – значение «E», вторая буква – значение «U», третья буква - значение «O», или «C», или «</w:t>
            </w:r>
            <w:r w:rsidRPr="005E64B8">
              <w:rPr>
                <w:sz w:val="22"/>
                <w:szCs w:val="22"/>
                <w:lang w:val="en-US"/>
              </w:rPr>
              <w:t>X</w:t>
            </w:r>
            <w:r w:rsidRPr="005E64B8">
              <w:rPr>
                <w:sz w:val="22"/>
                <w:szCs w:val="22"/>
              </w:rPr>
              <w:t>», пятая буква – значение «С», или «S», или «</w:t>
            </w:r>
            <w:r w:rsidRPr="005E64B8">
              <w:rPr>
                <w:sz w:val="22"/>
                <w:szCs w:val="22"/>
                <w:lang w:val="en-US"/>
              </w:rPr>
              <w:t>D</w:t>
            </w:r>
            <w:r w:rsidRPr="005E64B8">
              <w:rPr>
                <w:sz w:val="22"/>
                <w:szCs w:val="22"/>
              </w:rPr>
              <w:t>», или «</w:t>
            </w:r>
            <w:r w:rsidRPr="005E64B8">
              <w:rPr>
                <w:sz w:val="22"/>
                <w:szCs w:val="22"/>
                <w:lang w:val="en-US"/>
              </w:rPr>
              <w:t>M</w:t>
            </w:r>
            <w:r w:rsidRPr="005E64B8">
              <w:rPr>
                <w:sz w:val="22"/>
                <w:szCs w:val="22"/>
              </w:rPr>
              <w:t>», или «</w:t>
            </w:r>
            <w:r w:rsidRPr="005E64B8">
              <w:rPr>
                <w:sz w:val="22"/>
                <w:szCs w:val="22"/>
                <w:lang w:val="en-US"/>
              </w:rPr>
              <w:t>X</w:t>
            </w:r>
            <w:r w:rsidRPr="005E64B8">
              <w:rPr>
                <w:sz w:val="22"/>
                <w:szCs w:val="22"/>
              </w:rPr>
              <w:t>»</w:t>
            </w:r>
            <w:r w:rsidR="002D08E1">
              <w:rPr>
                <w:sz w:val="22"/>
                <w:szCs w:val="22"/>
              </w:rPr>
              <w:t xml:space="preserve">, </w:t>
            </w:r>
            <w:r w:rsidR="002D08E1" w:rsidRPr="0093123C">
              <w:rPr>
                <w:b/>
                <w:sz w:val="22"/>
                <w:szCs w:val="22"/>
              </w:rPr>
              <w:t>за исключением случаев, когда шестая буква имеет значение "Z" или "A"</w:t>
            </w:r>
            <w:r w:rsidRPr="005E64B8">
              <w:rPr>
                <w:sz w:val="22"/>
                <w:szCs w:val="22"/>
              </w:rPr>
              <w:t>;</w:t>
            </w:r>
          </w:p>
          <w:p w:rsidR="00FA03ED" w:rsidRDefault="005E64B8" w:rsidP="0093123C">
            <w:pPr>
              <w:adjustRightInd w:val="0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22.1.7.2.</w:t>
            </w:r>
            <w:r w:rsidRPr="005E64B8">
              <w:rPr>
                <w:sz w:val="22"/>
                <w:szCs w:val="22"/>
                <w:lang w:eastAsia="en-US"/>
              </w:rPr>
              <w:t xml:space="preserve"> </w:t>
            </w:r>
            <w:r w:rsidRPr="00FA03ED">
              <w:rPr>
                <w:b/>
                <w:sz w:val="22"/>
                <w:szCs w:val="22"/>
              </w:rPr>
              <w:t>код CFI</w:t>
            </w:r>
            <w:r w:rsidR="0039695B" w:rsidRPr="00FA03ED">
              <w:rPr>
                <w:b/>
                <w:sz w:val="22"/>
                <w:szCs w:val="22"/>
              </w:rPr>
              <w:t xml:space="preserve">, </w:t>
            </w:r>
            <w:r w:rsidRPr="00FA03ED">
              <w:rPr>
                <w:b/>
                <w:sz w:val="22"/>
                <w:szCs w:val="22"/>
              </w:rPr>
              <w:t>присвоен</w:t>
            </w:r>
            <w:r w:rsidR="0039695B" w:rsidRPr="00FA03ED">
              <w:rPr>
                <w:b/>
                <w:sz w:val="22"/>
                <w:szCs w:val="22"/>
              </w:rPr>
              <w:t>ный указанным паям (акциям),</w:t>
            </w:r>
            <w:r w:rsidRPr="00FA03ED">
              <w:rPr>
                <w:b/>
                <w:sz w:val="22"/>
                <w:szCs w:val="22"/>
              </w:rPr>
              <w:t xml:space="preserve"> име</w:t>
            </w:r>
            <w:r w:rsidR="0039695B" w:rsidRPr="00FA03ED">
              <w:rPr>
                <w:b/>
                <w:sz w:val="22"/>
                <w:szCs w:val="22"/>
              </w:rPr>
              <w:t>ет</w:t>
            </w:r>
            <w:r w:rsidRPr="00FA03ED">
              <w:rPr>
                <w:b/>
                <w:sz w:val="22"/>
                <w:szCs w:val="22"/>
              </w:rPr>
              <w:t xml:space="preserve"> следующ</w:t>
            </w:r>
            <w:r w:rsidR="0039695B" w:rsidRPr="00FA03ED">
              <w:rPr>
                <w:b/>
                <w:sz w:val="22"/>
                <w:szCs w:val="22"/>
              </w:rPr>
              <w:t>е</w:t>
            </w:r>
            <w:r w:rsidRPr="00FA03ED">
              <w:rPr>
                <w:b/>
                <w:sz w:val="22"/>
                <w:szCs w:val="22"/>
              </w:rPr>
              <w:t>е значени</w:t>
            </w:r>
            <w:r w:rsidR="0039695B" w:rsidRPr="00FA03ED">
              <w:rPr>
                <w:b/>
                <w:sz w:val="22"/>
                <w:szCs w:val="22"/>
              </w:rPr>
              <w:t>е</w:t>
            </w:r>
            <w:r w:rsidRPr="00FA03ED">
              <w:rPr>
                <w:b/>
                <w:sz w:val="22"/>
                <w:szCs w:val="22"/>
              </w:rPr>
              <w:t>:</w:t>
            </w:r>
            <w:r w:rsidRPr="005E64B8">
              <w:rPr>
                <w:sz w:val="22"/>
                <w:szCs w:val="22"/>
              </w:rPr>
              <w:t xml:space="preserve"> </w:t>
            </w:r>
          </w:p>
          <w:p w:rsidR="005E64B8" w:rsidRDefault="005E64B8" w:rsidP="0093123C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5E64B8">
              <w:rPr>
                <w:sz w:val="22"/>
                <w:szCs w:val="22"/>
              </w:rPr>
              <w:t>первая буква – значение «С», третья буква – значение «О», или «C», или «М», или «Х», пятая буква – значение «B», или «</w:t>
            </w:r>
            <w:r w:rsidRPr="005E64B8">
              <w:rPr>
                <w:sz w:val="22"/>
                <w:szCs w:val="22"/>
                <w:lang w:val="en-US"/>
              </w:rPr>
              <w:t>E</w:t>
            </w:r>
            <w:r w:rsidRPr="005E64B8">
              <w:rPr>
                <w:sz w:val="22"/>
                <w:szCs w:val="22"/>
              </w:rPr>
              <w:t>», или «С», или «D», или «K», или «L», или «М», или «V», или «</w:t>
            </w:r>
            <w:r w:rsidRPr="005E64B8">
              <w:rPr>
                <w:sz w:val="22"/>
                <w:szCs w:val="22"/>
                <w:lang w:val="en-US"/>
              </w:rPr>
              <w:t>F</w:t>
            </w:r>
            <w:r w:rsidRPr="005E64B8">
              <w:rPr>
                <w:sz w:val="22"/>
                <w:szCs w:val="22"/>
              </w:rPr>
              <w:t>», или «</w:t>
            </w:r>
            <w:r w:rsidRPr="005E64B8">
              <w:rPr>
                <w:sz w:val="22"/>
                <w:szCs w:val="22"/>
                <w:lang w:val="en-US"/>
              </w:rPr>
              <w:t>X</w:t>
            </w:r>
            <w:r w:rsidRPr="005E64B8">
              <w:rPr>
                <w:sz w:val="22"/>
                <w:szCs w:val="22"/>
              </w:rPr>
              <w:t>», или «</w:t>
            </w:r>
            <w:r w:rsidRPr="005E64B8">
              <w:rPr>
                <w:sz w:val="22"/>
                <w:szCs w:val="22"/>
                <w:lang w:val="en-US"/>
              </w:rPr>
              <w:t>I</w:t>
            </w:r>
            <w:r w:rsidRPr="005E64B8">
              <w:rPr>
                <w:sz w:val="22"/>
                <w:szCs w:val="22"/>
              </w:rPr>
              <w:t>»</w:t>
            </w:r>
            <w:r w:rsidR="002D08E1">
              <w:rPr>
                <w:sz w:val="22"/>
                <w:szCs w:val="22"/>
              </w:rPr>
              <w:t xml:space="preserve">, </w:t>
            </w:r>
            <w:r w:rsidR="00BD215C" w:rsidRPr="00FA03ED">
              <w:rPr>
                <w:b/>
                <w:sz w:val="22"/>
                <w:szCs w:val="22"/>
              </w:rPr>
              <w:t>при условии, что шестая буква имеет значение «Х»</w:t>
            </w:r>
            <w:r w:rsidRPr="0093123C">
              <w:rPr>
                <w:b/>
                <w:sz w:val="22"/>
                <w:szCs w:val="22"/>
              </w:rPr>
              <w:t>;</w:t>
            </w:r>
          </w:p>
          <w:p w:rsidR="00FA03ED" w:rsidRDefault="00CF7E58" w:rsidP="0093123C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FA03ED">
              <w:rPr>
                <w:b/>
                <w:sz w:val="22"/>
                <w:szCs w:val="22"/>
              </w:rPr>
              <w:t>22.1.7.3. код CFI</w:t>
            </w:r>
            <w:r w:rsidR="0039695B">
              <w:rPr>
                <w:b/>
                <w:sz w:val="22"/>
                <w:szCs w:val="22"/>
              </w:rPr>
              <w:t>,</w:t>
            </w:r>
            <w:r w:rsidRPr="00FA03ED">
              <w:rPr>
                <w:b/>
                <w:sz w:val="22"/>
                <w:szCs w:val="22"/>
              </w:rPr>
              <w:t xml:space="preserve"> присвоен</w:t>
            </w:r>
            <w:r w:rsidR="0039695B">
              <w:rPr>
                <w:b/>
                <w:sz w:val="22"/>
                <w:szCs w:val="22"/>
              </w:rPr>
              <w:t>ный указанным паям,</w:t>
            </w:r>
            <w:r w:rsidRPr="00FA03ED">
              <w:rPr>
                <w:b/>
                <w:sz w:val="22"/>
                <w:szCs w:val="22"/>
              </w:rPr>
              <w:t xml:space="preserve"> </w:t>
            </w:r>
            <w:r w:rsidR="0039695B" w:rsidRPr="0039695B">
              <w:rPr>
                <w:b/>
                <w:sz w:val="22"/>
                <w:szCs w:val="22"/>
              </w:rPr>
              <w:t>имеет следующее значение</w:t>
            </w:r>
            <w:r w:rsidRPr="00FA03ED">
              <w:rPr>
                <w:b/>
                <w:sz w:val="22"/>
                <w:szCs w:val="22"/>
              </w:rPr>
              <w:t xml:space="preserve">: </w:t>
            </w:r>
          </w:p>
          <w:p w:rsidR="00CF7E58" w:rsidRDefault="003747B8" w:rsidP="0093123C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3747B8">
              <w:rPr>
                <w:b/>
                <w:sz w:val="22"/>
                <w:szCs w:val="22"/>
              </w:rPr>
              <w:t>первая буква – значение «С», третья буква – значение «О», или «C», или «М», или «Х», пятая буква – значение «B», или «</w:t>
            </w:r>
            <w:r w:rsidRPr="003747B8">
              <w:rPr>
                <w:b/>
                <w:sz w:val="22"/>
                <w:szCs w:val="22"/>
                <w:lang w:val="en-US"/>
              </w:rPr>
              <w:t>E</w:t>
            </w:r>
            <w:r w:rsidRPr="003747B8">
              <w:rPr>
                <w:b/>
                <w:sz w:val="22"/>
                <w:szCs w:val="22"/>
              </w:rPr>
              <w:t>», или «С», или «D», или «K», или «L», или «М», или «V», или «</w:t>
            </w:r>
            <w:r w:rsidRPr="003747B8">
              <w:rPr>
                <w:b/>
                <w:sz w:val="22"/>
                <w:szCs w:val="22"/>
                <w:lang w:val="en-US"/>
              </w:rPr>
              <w:t>F</w:t>
            </w:r>
            <w:r w:rsidRPr="003747B8">
              <w:rPr>
                <w:b/>
                <w:sz w:val="22"/>
                <w:szCs w:val="22"/>
              </w:rPr>
              <w:t>», или «</w:t>
            </w:r>
            <w:r w:rsidRPr="003747B8">
              <w:rPr>
                <w:b/>
                <w:sz w:val="22"/>
                <w:szCs w:val="22"/>
                <w:lang w:val="en-US"/>
              </w:rPr>
              <w:t>X</w:t>
            </w:r>
            <w:r w:rsidRPr="003747B8">
              <w:rPr>
                <w:b/>
                <w:sz w:val="22"/>
                <w:szCs w:val="22"/>
              </w:rPr>
              <w:t>», или «</w:t>
            </w:r>
            <w:r w:rsidRPr="003747B8">
              <w:rPr>
                <w:b/>
                <w:sz w:val="22"/>
                <w:szCs w:val="22"/>
                <w:lang w:val="en-US"/>
              </w:rPr>
              <w:t>I</w:t>
            </w:r>
            <w:r w:rsidRPr="003747B8">
              <w:rPr>
                <w:b/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</w:t>
            </w:r>
            <w:r w:rsidR="00CF7E58" w:rsidRPr="00FA03ED">
              <w:rPr>
                <w:b/>
                <w:sz w:val="22"/>
                <w:szCs w:val="22"/>
              </w:rPr>
              <w:t>при условии, что шестая буква имеет значение «U»</w:t>
            </w:r>
            <w:r w:rsidR="00CF7E58">
              <w:rPr>
                <w:b/>
                <w:sz w:val="22"/>
                <w:szCs w:val="22"/>
              </w:rPr>
              <w:t xml:space="preserve"> или «</w:t>
            </w:r>
            <w:r w:rsidR="00CF7E58">
              <w:rPr>
                <w:b/>
                <w:sz w:val="22"/>
                <w:szCs w:val="22"/>
                <w:lang w:val="en-US"/>
              </w:rPr>
              <w:t>Y</w:t>
            </w:r>
            <w:r w:rsidR="00CF7E58">
              <w:rPr>
                <w:b/>
                <w:sz w:val="22"/>
                <w:szCs w:val="22"/>
              </w:rPr>
              <w:t>»</w:t>
            </w:r>
            <w:r w:rsidR="00CF7E58" w:rsidRPr="00FA03ED">
              <w:rPr>
                <w:b/>
                <w:sz w:val="22"/>
                <w:szCs w:val="22"/>
              </w:rPr>
              <w:t>;</w:t>
            </w:r>
          </w:p>
          <w:p w:rsidR="00FA03ED" w:rsidRDefault="00CF7E58" w:rsidP="00CF7E58">
            <w:pPr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22.1.7.4. </w:t>
            </w:r>
            <w:r w:rsidRPr="00F3193E">
              <w:rPr>
                <w:b/>
                <w:sz w:val="22"/>
                <w:szCs w:val="22"/>
              </w:rPr>
              <w:t>код CFI</w:t>
            </w:r>
            <w:r w:rsidR="0039695B">
              <w:rPr>
                <w:b/>
                <w:sz w:val="22"/>
                <w:szCs w:val="22"/>
              </w:rPr>
              <w:t>,</w:t>
            </w:r>
            <w:r w:rsidRPr="00F3193E">
              <w:rPr>
                <w:b/>
                <w:sz w:val="22"/>
                <w:szCs w:val="22"/>
              </w:rPr>
              <w:t xml:space="preserve"> присвоен</w:t>
            </w:r>
            <w:r w:rsidR="0039695B">
              <w:rPr>
                <w:b/>
                <w:sz w:val="22"/>
                <w:szCs w:val="22"/>
              </w:rPr>
              <w:t>ный указанным акциям,</w:t>
            </w:r>
            <w:r w:rsidRPr="00F3193E">
              <w:rPr>
                <w:b/>
                <w:sz w:val="22"/>
                <w:szCs w:val="22"/>
              </w:rPr>
              <w:t xml:space="preserve"> </w:t>
            </w:r>
            <w:r w:rsidR="0039695B">
              <w:rPr>
                <w:b/>
                <w:sz w:val="22"/>
                <w:szCs w:val="22"/>
              </w:rPr>
              <w:t>имеет следующе</w:t>
            </w:r>
            <w:r w:rsidRPr="00F3193E">
              <w:rPr>
                <w:b/>
                <w:sz w:val="22"/>
                <w:szCs w:val="22"/>
              </w:rPr>
              <w:t>е значени</w:t>
            </w:r>
            <w:r w:rsidR="0039695B">
              <w:rPr>
                <w:b/>
                <w:sz w:val="22"/>
                <w:szCs w:val="22"/>
              </w:rPr>
              <w:t>е</w:t>
            </w:r>
            <w:r w:rsidRPr="00F3193E">
              <w:rPr>
                <w:b/>
                <w:sz w:val="22"/>
                <w:szCs w:val="22"/>
              </w:rPr>
              <w:t xml:space="preserve">: </w:t>
            </w:r>
          </w:p>
          <w:p w:rsidR="00CF7E58" w:rsidRDefault="003747B8" w:rsidP="00CF7E58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3747B8">
              <w:rPr>
                <w:b/>
                <w:sz w:val="22"/>
                <w:szCs w:val="22"/>
              </w:rPr>
              <w:t>первая буква – значение «С», третья буква – значение «О», или «C», или «М», или «Х», пятая буква – значение «B», или «</w:t>
            </w:r>
            <w:r w:rsidRPr="003747B8">
              <w:rPr>
                <w:b/>
                <w:sz w:val="22"/>
                <w:szCs w:val="22"/>
                <w:lang w:val="en-US"/>
              </w:rPr>
              <w:t>E</w:t>
            </w:r>
            <w:r w:rsidRPr="003747B8">
              <w:rPr>
                <w:b/>
                <w:sz w:val="22"/>
                <w:szCs w:val="22"/>
              </w:rPr>
              <w:t>», или «С», или «D», или «K», или «L», или «М», или «V», или «</w:t>
            </w:r>
            <w:r w:rsidRPr="003747B8">
              <w:rPr>
                <w:b/>
                <w:sz w:val="22"/>
                <w:szCs w:val="22"/>
                <w:lang w:val="en-US"/>
              </w:rPr>
              <w:t>F</w:t>
            </w:r>
            <w:r w:rsidRPr="003747B8">
              <w:rPr>
                <w:b/>
                <w:sz w:val="22"/>
                <w:szCs w:val="22"/>
              </w:rPr>
              <w:t>», или «</w:t>
            </w:r>
            <w:r w:rsidRPr="003747B8">
              <w:rPr>
                <w:b/>
                <w:sz w:val="22"/>
                <w:szCs w:val="22"/>
                <w:lang w:val="en-US"/>
              </w:rPr>
              <w:t>X</w:t>
            </w:r>
            <w:r w:rsidRPr="003747B8">
              <w:rPr>
                <w:b/>
                <w:sz w:val="22"/>
                <w:szCs w:val="22"/>
              </w:rPr>
              <w:t>», или «</w:t>
            </w:r>
            <w:r w:rsidRPr="003747B8">
              <w:rPr>
                <w:b/>
                <w:sz w:val="22"/>
                <w:szCs w:val="22"/>
                <w:lang w:val="en-US"/>
              </w:rPr>
              <w:t>I</w:t>
            </w:r>
            <w:r w:rsidRPr="003747B8">
              <w:rPr>
                <w:b/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</w:t>
            </w:r>
            <w:r w:rsidR="00CF7E58" w:rsidRPr="00F3193E">
              <w:rPr>
                <w:b/>
                <w:sz w:val="22"/>
                <w:szCs w:val="22"/>
              </w:rPr>
              <w:t>при условии, чт</w:t>
            </w:r>
            <w:r w:rsidR="0039695B">
              <w:rPr>
                <w:b/>
                <w:sz w:val="22"/>
                <w:szCs w:val="22"/>
              </w:rPr>
              <w:t>о шестая буква имеет значение «</w:t>
            </w:r>
            <w:r w:rsidR="0039695B">
              <w:rPr>
                <w:b/>
                <w:sz w:val="22"/>
                <w:szCs w:val="22"/>
                <w:lang w:val="en-US"/>
              </w:rPr>
              <w:t>S</w:t>
            </w:r>
            <w:r w:rsidR="00CF7E58" w:rsidRPr="00F3193E">
              <w:rPr>
                <w:b/>
                <w:sz w:val="22"/>
                <w:szCs w:val="22"/>
              </w:rPr>
              <w:t>»</w:t>
            </w:r>
            <w:r w:rsidR="00CF7E58">
              <w:rPr>
                <w:b/>
                <w:sz w:val="22"/>
                <w:szCs w:val="22"/>
              </w:rPr>
              <w:t xml:space="preserve"> или «</w:t>
            </w:r>
            <w:r w:rsidR="0039695B">
              <w:rPr>
                <w:b/>
                <w:sz w:val="22"/>
                <w:szCs w:val="22"/>
                <w:lang w:val="en-US"/>
              </w:rPr>
              <w:t>Q</w:t>
            </w:r>
            <w:r w:rsidR="00CF7E58">
              <w:rPr>
                <w:b/>
                <w:sz w:val="22"/>
                <w:szCs w:val="22"/>
              </w:rPr>
              <w:t>»</w:t>
            </w:r>
            <w:r w:rsidR="00813976">
              <w:rPr>
                <w:b/>
                <w:sz w:val="22"/>
                <w:szCs w:val="22"/>
              </w:rPr>
              <w:t>.</w:t>
            </w:r>
          </w:p>
          <w:p w:rsidR="00CF7E58" w:rsidRPr="00CF7E58" w:rsidRDefault="00CF7E58" w:rsidP="0093123C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5E64B8" w:rsidRPr="005E64B8" w:rsidRDefault="005E64B8" w:rsidP="005E64B8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709"/>
              <w:jc w:val="both"/>
              <w:rPr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 xml:space="preserve">22.1.8. </w:t>
            </w:r>
            <w:r w:rsidRPr="005E64B8">
              <w:rPr>
                <w:sz w:val="22"/>
                <w:szCs w:val="22"/>
              </w:rPr>
              <w:t xml:space="preserve">российские и иностранные депозитарные расписки на ценные бумаги, предусмотренные пунктами 22.1.1.2, 22.1.1.3, а также 22.1.2 - 22.1.7. и </w:t>
            </w:r>
            <w:r w:rsidRPr="005E64B8">
              <w:rPr>
                <w:b/>
                <w:sz w:val="22"/>
                <w:szCs w:val="22"/>
              </w:rPr>
              <w:t>22.1.10</w:t>
            </w:r>
            <w:r w:rsidR="005B7080">
              <w:rPr>
                <w:b/>
                <w:sz w:val="22"/>
                <w:szCs w:val="22"/>
              </w:rPr>
              <w:t>.</w:t>
            </w:r>
          </w:p>
          <w:p w:rsidR="005E64B8" w:rsidRPr="005E64B8" w:rsidRDefault="005E64B8" w:rsidP="005E64B8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sz w:val="22"/>
                <w:szCs w:val="22"/>
                <w:lang w:eastAsia="en-US"/>
              </w:rPr>
              <w:t>22.1.9. производные финансовые инструменты (фьючерсные и опционные договоры (контракты)) при соблюдении условий, предусмотренных пунктом 22.7. настоящих Правил.</w:t>
            </w:r>
          </w:p>
          <w:p w:rsidR="005D0357" w:rsidRPr="005D0357" w:rsidRDefault="005E64B8" w:rsidP="00253E7F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5E64B8">
              <w:rPr>
                <w:b/>
                <w:sz w:val="22"/>
                <w:szCs w:val="22"/>
                <w:lang w:eastAsia="en-US"/>
              </w:rPr>
              <w:t xml:space="preserve">   22.1.10.</w:t>
            </w:r>
            <w:r w:rsidRPr="005E64B8">
              <w:rPr>
                <w:sz w:val="22"/>
                <w:szCs w:val="22"/>
                <w:lang w:eastAsia="en-US"/>
              </w:rPr>
              <w:t xml:space="preserve"> </w:t>
            </w:r>
            <w:r w:rsidRPr="005E64B8">
              <w:rPr>
                <w:b/>
                <w:sz w:val="22"/>
                <w:szCs w:val="22"/>
              </w:rPr>
              <w:t xml:space="preserve">инвестиционные паи открытых и биржевых паевых </w:t>
            </w:r>
            <w:r w:rsidRPr="005E64B8">
              <w:rPr>
                <w:b/>
                <w:sz w:val="22"/>
                <w:szCs w:val="22"/>
              </w:rPr>
              <w:lastRenderedPageBreak/>
              <w:t>инвестиционных фондов, относящихся к категории фондов рыночных финансовых инструментов.</w:t>
            </w:r>
          </w:p>
          <w:p w:rsidR="009F0AC2" w:rsidRPr="00623E98" w:rsidRDefault="009F0AC2" w:rsidP="009F0AC2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0952EB" w:rsidRPr="00802743" w:rsidTr="00C1316B">
        <w:trPr>
          <w:trHeight w:val="652"/>
        </w:trPr>
        <w:tc>
          <w:tcPr>
            <w:tcW w:w="568" w:type="dxa"/>
          </w:tcPr>
          <w:p w:rsidR="000952EB" w:rsidRPr="00623E98" w:rsidRDefault="0061305D" w:rsidP="000952EB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3</w:t>
            </w:r>
          </w:p>
        </w:tc>
        <w:tc>
          <w:tcPr>
            <w:tcW w:w="1076" w:type="dxa"/>
          </w:tcPr>
          <w:p w:rsidR="000952EB" w:rsidRPr="00623E98" w:rsidRDefault="005D0357" w:rsidP="000952EB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 w:rsidRPr="005D0357">
              <w:rPr>
                <w:sz w:val="22"/>
                <w:szCs w:val="22"/>
                <w:lang w:eastAsia="en-US"/>
              </w:rPr>
              <w:t>22.2.1.</w:t>
            </w:r>
          </w:p>
        </w:tc>
        <w:tc>
          <w:tcPr>
            <w:tcW w:w="4170" w:type="dxa"/>
          </w:tcPr>
          <w:p w:rsidR="005D0357" w:rsidRPr="005D0357" w:rsidRDefault="005D0357" w:rsidP="005D0357">
            <w:pPr>
              <w:shd w:val="clear" w:color="auto" w:fill="FFFFFF"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5D0357">
              <w:rPr>
                <w:sz w:val="22"/>
                <w:szCs w:val="22"/>
                <w:lang w:eastAsia="en-US"/>
              </w:rPr>
              <w:t xml:space="preserve">государственным ценным бумагам Российской Федерации, государственным ценным бумагам субъектов Российской Федерации, муниципальным ценным бумагам, облигациям российских юридических лиц, акциям российских акционерных обществ </w:t>
            </w:r>
            <w:r w:rsidRPr="005D0357">
              <w:rPr>
                <w:sz w:val="22"/>
                <w:szCs w:val="22"/>
              </w:rPr>
              <w:t>и российским депозитарным распискам</w:t>
            </w:r>
            <w:r w:rsidRPr="005D0357">
              <w:rPr>
                <w:sz w:val="22"/>
                <w:szCs w:val="22"/>
                <w:lang w:eastAsia="en-US"/>
              </w:rPr>
              <w:t xml:space="preserve"> должны быть зарегистрированы в Российской Федерации;</w:t>
            </w:r>
          </w:p>
          <w:p w:rsidR="000952EB" w:rsidRPr="00623E98" w:rsidRDefault="000952EB" w:rsidP="000952EB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5D0357" w:rsidRPr="005D0357" w:rsidRDefault="005D0357" w:rsidP="005D0357">
            <w:pPr>
              <w:shd w:val="clear" w:color="auto" w:fill="FFFFFF"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5D0357">
              <w:rPr>
                <w:sz w:val="22"/>
                <w:szCs w:val="22"/>
                <w:lang w:eastAsia="en-US"/>
              </w:rPr>
              <w:t xml:space="preserve">государственным ценным бумагам Российской Федерации, государственным ценным бумагам субъектов Российской Федерации, муниципальным ценным бумагам, облигациям российских юридических лиц, </w:t>
            </w:r>
            <w:r w:rsidRPr="005D0357">
              <w:rPr>
                <w:b/>
                <w:sz w:val="22"/>
                <w:szCs w:val="22"/>
              </w:rPr>
              <w:t>инвестиционным паям паевых инвестиционных фондов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5D0357">
              <w:rPr>
                <w:sz w:val="22"/>
                <w:szCs w:val="22"/>
                <w:lang w:eastAsia="en-US"/>
              </w:rPr>
              <w:t xml:space="preserve">акциям российских акционерных обществ </w:t>
            </w:r>
            <w:r w:rsidRPr="005D0357">
              <w:rPr>
                <w:sz w:val="22"/>
                <w:szCs w:val="22"/>
              </w:rPr>
              <w:t>и российским депозитарным распискам</w:t>
            </w:r>
            <w:r w:rsidRPr="005D0357">
              <w:rPr>
                <w:sz w:val="22"/>
                <w:szCs w:val="22"/>
                <w:lang w:eastAsia="en-US"/>
              </w:rPr>
              <w:t xml:space="preserve"> должны быть зарегистрированы в Российской Федерации;</w:t>
            </w:r>
          </w:p>
          <w:p w:rsidR="000952EB" w:rsidRPr="00623E98" w:rsidRDefault="000952EB" w:rsidP="000952EB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3E6B12" w:rsidRPr="00802743" w:rsidTr="00C1316B">
        <w:trPr>
          <w:trHeight w:val="652"/>
        </w:trPr>
        <w:tc>
          <w:tcPr>
            <w:tcW w:w="568" w:type="dxa"/>
          </w:tcPr>
          <w:p w:rsidR="003E6B12" w:rsidRDefault="0061305D" w:rsidP="000952EB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076" w:type="dxa"/>
          </w:tcPr>
          <w:p w:rsidR="003E6B12" w:rsidRPr="0044200A" w:rsidRDefault="003E6B12" w:rsidP="000952EB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20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22.4.</w:t>
            </w:r>
          </w:p>
        </w:tc>
        <w:tc>
          <w:tcPr>
            <w:tcW w:w="4170" w:type="dxa"/>
          </w:tcPr>
          <w:p w:rsidR="003E6B12" w:rsidRPr="003E6B12" w:rsidRDefault="003E6B12" w:rsidP="003E6B12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270"/>
              <w:jc w:val="both"/>
              <w:rPr>
                <w:sz w:val="22"/>
                <w:szCs w:val="22"/>
              </w:rPr>
            </w:pPr>
            <w:r w:rsidRPr="003E6B12">
              <w:rPr>
                <w:sz w:val="22"/>
                <w:szCs w:val="22"/>
              </w:rPr>
              <w:t>В состав активов фонда могут входить ценные бумаги и производные финансовые инструменты (фьючерсные и опционные договоры (контракты)), допущенные к организованным торгам (или в отношении которых биржей принято решение о включении в котировальные списки) на биржах Российской Федерации и биржах, расположенных в иностранных государствах, указанных в пункте 22.2.3. настоящих Правил, и включенных в перечень иностранных бирж предусмотренный пунктом 4 статьи 51.1 Федерального закона от 22 апреля 1996 года № 39-ФЗ «О рынке ценных бумаг».</w:t>
            </w:r>
          </w:p>
          <w:p w:rsidR="003E6B12" w:rsidRPr="003E6B12" w:rsidRDefault="003E6B12" w:rsidP="003E6B12">
            <w:pPr>
              <w:ind w:firstLine="567"/>
              <w:jc w:val="both"/>
              <w:rPr>
                <w:sz w:val="22"/>
                <w:szCs w:val="22"/>
              </w:rPr>
            </w:pPr>
            <w:r w:rsidRPr="003E6B12">
              <w:rPr>
                <w:sz w:val="22"/>
                <w:szCs w:val="22"/>
              </w:rPr>
              <w:t>Требование настоящего подпункта не распространяется на государственные ценные бумаги Российской Федерации и иностранных государств.</w:t>
            </w:r>
          </w:p>
          <w:p w:rsidR="003E6B12" w:rsidRPr="005D0357" w:rsidRDefault="003E6B12" w:rsidP="005D0357">
            <w:pPr>
              <w:shd w:val="clear" w:color="auto" w:fill="FFFFFF"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3E6B12" w:rsidRPr="003E6B12" w:rsidRDefault="003E6B12" w:rsidP="003E6B12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270"/>
              <w:jc w:val="both"/>
              <w:rPr>
                <w:sz w:val="22"/>
                <w:szCs w:val="22"/>
              </w:rPr>
            </w:pPr>
            <w:r w:rsidRPr="003E6B12">
              <w:rPr>
                <w:sz w:val="22"/>
                <w:szCs w:val="22"/>
              </w:rPr>
              <w:t>В состав активов фонда могут входить ценные бумаги и производные финансовые инструменты (фьючерсные и опционные договоры (контракты)), допущенные к организованным торгам (или в отношении которых биржей принято решение о включении в котировальные списки) на биржах Российской Федерации и биржах, расположенных в иностранных государствах, указанных в пункте 22.2.3. настоящих Правил, и включенных в перечень иностранных бирж предусмотренный пунктом 4 статьи 51.1 Федерального закона от 22 апреля 1996 года № 39-ФЗ «О рынке ценных бумаг».</w:t>
            </w:r>
          </w:p>
          <w:p w:rsidR="003E6B12" w:rsidRPr="005D0357" w:rsidRDefault="00860C7C" w:rsidP="00BA208B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860C7C">
              <w:rPr>
                <w:sz w:val="22"/>
                <w:szCs w:val="22"/>
              </w:rPr>
              <w:t xml:space="preserve">Требование настоящего подпункта не распространяется на </w:t>
            </w:r>
            <w:r w:rsidRPr="00860C7C">
              <w:rPr>
                <w:b/>
                <w:sz w:val="22"/>
                <w:szCs w:val="22"/>
              </w:rPr>
              <w:t>инвестиционные паи</w:t>
            </w:r>
            <w:r w:rsidRPr="00860C7C">
              <w:rPr>
                <w:sz w:val="22"/>
                <w:szCs w:val="22"/>
              </w:rPr>
              <w:t xml:space="preserve"> </w:t>
            </w:r>
            <w:r w:rsidRPr="00860C7C">
              <w:rPr>
                <w:b/>
                <w:sz w:val="22"/>
                <w:szCs w:val="22"/>
              </w:rPr>
              <w:t>открытых паевых инвестиционных фондов</w:t>
            </w:r>
            <w:r w:rsidRPr="00860C7C">
              <w:rPr>
                <w:sz w:val="22"/>
                <w:szCs w:val="22"/>
              </w:rPr>
              <w:t>, государственные ценные бумаги Российской Федерации и иностранных государств.</w:t>
            </w:r>
          </w:p>
        </w:tc>
      </w:tr>
      <w:tr w:rsidR="005E64B8" w:rsidRPr="00802743" w:rsidTr="00C1316B">
        <w:trPr>
          <w:trHeight w:val="652"/>
        </w:trPr>
        <w:tc>
          <w:tcPr>
            <w:tcW w:w="568" w:type="dxa"/>
          </w:tcPr>
          <w:p w:rsidR="005E64B8" w:rsidRDefault="0061305D" w:rsidP="000952EB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1076" w:type="dxa"/>
          </w:tcPr>
          <w:p w:rsidR="005E64B8" w:rsidRPr="005E64B8" w:rsidRDefault="005E64B8" w:rsidP="000952EB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22.7.</w:t>
            </w:r>
          </w:p>
        </w:tc>
        <w:tc>
          <w:tcPr>
            <w:tcW w:w="4170" w:type="dxa"/>
          </w:tcPr>
          <w:p w:rsidR="005E64B8" w:rsidRPr="003E6B12" w:rsidRDefault="005E64B8" w:rsidP="00BA208B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270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  <w:lang w:eastAsia="en-US"/>
              </w:rPr>
              <w:t>Производные финансовые инструменты (фьючерсные и опционные договоры (контракты)) могут входить в состав активов фонда при условии, что изменение их стоимости зависит от изменения стоимости активов, указанных в пунктах 22.1.1. – 22.1.8. настоящих Правил (в том числе изменения значения индекса, рассчитываемого исходя из стоимости данных активов), от величины процентных ставок, уровня инфляции, курсов валют.</w:t>
            </w:r>
          </w:p>
        </w:tc>
        <w:tc>
          <w:tcPr>
            <w:tcW w:w="4253" w:type="dxa"/>
          </w:tcPr>
          <w:p w:rsidR="005E64B8" w:rsidRPr="003E6B12" w:rsidRDefault="005E64B8" w:rsidP="00BA208B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270"/>
              <w:jc w:val="both"/>
              <w:rPr>
                <w:sz w:val="22"/>
                <w:szCs w:val="22"/>
              </w:rPr>
            </w:pPr>
            <w:r w:rsidRPr="005E64B8">
              <w:rPr>
                <w:sz w:val="22"/>
                <w:szCs w:val="22"/>
                <w:lang w:eastAsia="en-US"/>
              </w:rPr>
              <w:t xml:space="preserve">Производные финансовые инструменты (фьючерсные и опционные договоры (контракты)) могут входить в состав активов фонда при условии, что изменение их стоимости зависит от изменения стоимости активов, указанных в пунктах 22.1.1. – 22.1.8. и </w:t>
            </w:r>
            <w:r w:rsidRPr="005E64B8">
              <w:rPr>
                <w:b/>
                <w:sz w:val="22"/>
                <w:szCs w:val="22"/>
                <w:lang w:eastAsia="en-US"/>
              </w:rPr>
              <w:t>22.1.10</w:t>
            </w:r>
            <w:r w:rsidRPr="005E64B8">
              <w:rPr>
                <w:sz w:val="22"/>
                <w:szCs w:val="22"/>
                <w:lang w:eastAsia="en-US"/>
              </w:rPr>
              <w:t xml:space="preserve"> настоящих Правил (в том числе изменения значения индекса, рассчитываемого исходя из стоимости данных активов), от величины процентных ставок, уровня инфляции, курсов валют.</w:t>
            </w:r>
          </w:p>
        </w:tc>
      </w:tr>
      <w:tr w:rsidR="00A92CA1" w:rsidRPr="00802743" w:rsidTr="00C1316B">
        <w:trPr>
          <w:trHeight w:val="652"/>
        </w:trPr>
        <w:tc>
          <w:tcPr>
            <w:tcW w:w="568" w:type="dxa"/>
          </w:tcPr>
          <w:p w:rsidR="00A92CA1" w:rsidRDefault="0061305D" w:rsidP="000952EB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1076" w:type="dxa"/>
          </w:tcPr>
          <w:p w:rsidR="00A92CA1" w:rsidRPr="0044200A" w:rsidRDefault="00A92CA1" w:rsidP="000952EB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23.1.4.</w:t>
            </w:r>
          </w:p>
        </w:tc>
        <w:tc>
          <w:tcPr>
            <w:tcW w:w="4170" w:type="dxa"/>
          </w:tcPr>
          <w:p w:rsidR="00A92CA1" w:rsidRPr="00FA03ED" w:rsidRDefault="00A92CA1" w:rsidP="00A92CA1">
            <w:pPr>
              <w:autoSpaceDE/>
              <w:autoSpaceDN/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DA5E3D">
              <w:rPr>
                <w:iCs/>
                <w:sz w:val="22"/>
                <w:szCs w:val="22"/>
              </w:rPr>
              <w:t xml:space="preserve">Оценочная стоимость ценных бумаг, указанных в подпунктах 22.1.1.2, 22.1.1.3, а также 22.1.2 – 22.1.7 пункта 22 настоящих Правил, </w:t>
            </w:r>
            <w:r w:rsidRPr="00DA5E3D">
              <w:rPr>
                <w:sz w:val="22"/>
                <w:szCs w:val="22"/>
              </w:rPr>
              <w:t>российских и иностранных депозитарных расписок на указанные ценные бумаги</w:t>
            </w:r>
            <w:r w:rsidRPr="00DA5E3D">
              <w:rPr>
                <w:iCs/>
                <w:sz w:val="22"/>
                <w:szCs w:val="22"/>
              </w:rPr>
              <w:t xml:space="preserve">, а также денежных средств в рублях и иностранной валюте во вкладах (депозитах) в российских кредитных организациях в совокупности может составлять </w:t>
            </w:r>
            <w:r w:rsidRPr="00DA5E3D">
              <w:rPr>
                <w:bCs/>
                <w:iCs/>
                <w:sz w:val="22"/>
                <w:szCs w:val="22"/>
              </w:rPr>
              <w:t>не более 20</w:t>
            </w:r>
            <w:r w:rsidRPr="00DA5E3D">
              <w:rPr>
                <w:iCs/>
                <w:sz w:val="22"/>
                <w:szCs w:val="22"/>
              </w:rPr>
              <w:t xml:space="preserve"> (Двадцати) процентов стоимости активов</w:t>
            </w:r>
            <w:r w:rsidRPr="00FA03ED">
              <w:rPr>
                <w:i/>
                <w:iCs/>
                <w:sz w:val="22"/>
                <w:szCs w:val="22"/>
              </w:rPr>
              <w:t>.</w:t>
            </w:r>
          </w:p>
          <w:p w:rsidR="00A92CA1" w:rsidRPr="00DA5E3D" w:rsidRDefault="00A92CA1" w:rsidP="00A92CA1">
            <w:pPr>
              <w:adjustRightInd w:val="0"/>
              <w:ind w:firstLine="539"/>
              <w:jc w:val="both"/>
              <w:rPr>
                <w:bCs/>
                <w:sz w:val="22"/>
                <w:szCs w:val="22"/>
              </w:rPr>
            </w:pPr>
            <w:r w:rsidRPr="00FA03ED">
              <w:rPr>
                <w:bCs/>
                <w:iCs/>
                <w:sz w:val="22"/>
                <w:szCs w:val="22"/>
              </w:rPr>
              <w:t>Для целей настоящего пункта не учитываются</w:t>
            </w:r>
            <w:r w:rsidRPr="00A839E7">
              <w:rPr>
                <w:bCs/>
                <w:iCs/>
                <w:sz w:val="22"/>
                <w:szCs w:val="22"/>
              </w:rPr>
              <w:t xml:space="preserve"> паи (акции) иностранных инвестиционных фондов, документами, регулирующими инвестиционную деятельность которых (в том числе инвестиционной декларацией, проспектом эмиссии, правилами доверительного управления), предусмотрено инвестирование в физическое золото в слитках.</w:t>
            </w:r>
          </w:p>
          <w:p w:rsidR="00A92CA1" w:rsidRPr="00A92CA1" w:rsidRDefault="00A92CA1" w:rsidP="00A92CA1">
            <w:pPr>
              <w:adjustRightInd w:val="0"/>
              <w:ind w:firstLine="539"/>
              <w:jc w:val="both"/>
              <w:rPr>
                <w:sz w:val="22"/>
                <w:szCs w:val="22"/>
              </w:rPr>
            </w:pPr>
            <w:r w:rsidRPr="00A92CA1">
              <w:rPr>
                <w:bCs/>
                <w:sz w:val="22"/>
                <w:szCs w:val="22"/>
              </w:rPr>
              <w:t xml:space="preserve">Для целей настоящего пункта не учитываются </w:t>
            </w:r>
            <w:r w:rsidRPr="00A92CA1">
              <w:rPr>
                <w:sz w:val="22"/>
                <w:szCs w:val="22"/>
              </w:rPr>
              <w:t>денежные средства в рублях и</w:t>
            </w:r>
            <w:r w:rsidRPr="00A92CA1" w:rsidDel="00D17F67">
              <w:rPr>
                <w:sz w:val="22"/>
                <w:szCs w:val="22"/>
              </w:rPr>
              <w:t xml:space="preserve"> </w:t>
            </w:r>
            <w:r w:rsidRPr="00A92CA1">
              <w:rPr>
                <w:sz w:val="22"/>
                <w:szCs w:val="22"/>
              </w:rPr>
              <w:t>в иностранной валюте на счетах в российских кредитных организациях, в том числе в отношении которых заключены соглашения о начислении процентов на остаток денежных средств на счете.</w:t>
            </w:r>
          </w:p>
          <w:p w:rsidR="00A92CA1" w:rsidRPr="00A92CA1" w:rsidRDefault="00A92CA1" w:rsidP="00A92CA1">
            <w:pPr>
              <w:ind w:firstLine="56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92CA1">
              <w:rPr>
                <w:bCs/>
                <w:color w:val="000000" w:themeColor="text1"/>
                <w:sz w:val="22"/>
                <w:szCs w:val="22"/>
              </w:rPr>
              <w:t>Для целей настоящего пункта производные финансовые инструменты учитываются в объеме приобретаемых (отчуждаемых) базовых (базисных) активов таких производных финансовых инструментов (если базовым (базисным) активом является другой производный финансовый инструмент (индекс) - как базовые (базисные) активы таких производных финансовых инструментов (активы, входящие в список для расчета такого индекса).</w:t>
            </w:r>
          </w:p>
          <w:p w:rsidR="00A92CA1" w:rsidRPr="00A92CA1" w:rsidRDefault="00A92CA1" w:rsidP="00A92CA1">
            <w:pPr>
              <w:adjustRightInd w:val="0"/>
              <w:ind w:firstLine="539"/>
              <w:jc w:val="both"/>
              <w:rPr>
                <w:sz w:val="22"/>
                <w:szCs w:val="22"/>
                <w:lang w:eastAsia="en-US"/>
              </w:rPr>
            </w:pPr>
            <w:r w:rsidRPr="00A92CA1">
              <w:rPr>
                <w:bCs/>
                <w:color w:val="000000" w:themeColor="text1"/>
                <w:sz w:val="22"/>
                <w:szCs w:val="22"/>
              </w:rPr>
              <w:t>Для целей настоящего пункта производные финансовые инструменты учитываются в объеме открытой позиции, скорректированной по результатам клиринга.</w:t>
            </w:r>
          </w:p>
          <w:p w:rsidR="00A92CA1" w:rsidRPr="003E6B12" w:rsidRDefault="00A92CA1" w:rsidP="003E6B12">
            <w:pPr>
              <w:shd w:val="clear" w:color="auto" w:fill="FFFFFF"/>
              <w:tabs>
                <w:tab w:val="left" w:pos="709"/>
              </w:tabs>
              <w:autoSpaceDE/>
              <w:autoSpaceDN/>
              <w:spacing w:after="120"/>
              <w:ind w:firstLine="27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D5090" w:rsidRPr="00FA03ED" w:rsidRDefault="003D5090" w:rsidP="00FA03ED">
            <w:pPr>
              <w:jc w:val="both"/>
              <w:rPr>
                <w:b/>
                <w:sz w:val="22"/>
                <w:szCs w:val="22"/>
              </w:rPr>
            </w:pPr>
            <w:r w:rsidRPr="00FA03ED">
              <w:rPr>
                <w:b/>
                <w:sz w:val="22"/>
                <w:szCs w:val="22"/>
              </w:rPr>
              <w:t>Не менее двух третей рабочих дней в течение одного календарного квартала совокупная оценочная стоимость</w:t>
            </w:r>
            <w:r>
              <w:rPr>
                <w:sz w:val="22"/>
                <w:szCs w:val="22"/>
              </w:rPr>
              <w:t xml:space="preserve"> </w:t>
            </w:r>
            <w:r w:rsidR="00A92CA1" w:rsidRPr="00FA03ED">
              <w:rPr>
                <w:b/>
                <w:bCs/>
                <w:iCs/>
                <w:sz w:val="22"/>
                <w:szCs w:val="22"/>
              </w:rPr>
              <w:t>па</w:t>
            </w:r>
            <w:r w:rsidRPr="00FA03ED">
              <w:rPr>
                <w:b/>
                <w:bCs/>
                <w:iCs/>
                <w:sz w:val="22"/>
                <w:szCs w:val="22"/>
              </w:rPr>
              <w:t>ев</w:t>
            </w:r>
            <w:r w:rsidR="00A92CA1" w:rsidRPr="00FA03ED">
              <w:rPr>
                <w:b/>
                <w:bCs/>
                <w:iCs/>
                <w:sz w:val="22"/>
                <w:szCs w:val="22"/>
              </w:rPr>
              <w:t xml:space="preserve"> (акци</w:t>
            </w:r>
            <w:r w:rsidR="003D63F6" w:rsidRPr="00FA03ED">
              <w:rPr>
                <w:b/>
                <w:bCs/>
                <w:iCs/>
                <w:sz w:val="22"/>
                <w:szCs w:val="22"/>
              </w:rPr>
              <w:t>й</w:t>
            </w:r>
            <w:r w:rsidR="00A92CA1" w:rsidRPr="00FA03ED">
              <w:rPr>
                <w:b/>
                <w:bCs/>
                <w:iCs/>
                <w:sz w:val="22"/>
                <w:szCs w:val="22"/>
              </w:rPr>
              <w:t>)</w:t>
            </w:r>
            <w:r w:rsidR="00BC75EA" w:rsidRPr="00FA03ED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92CA1" w:rsidRPr="00FA03ED">
              <w:rPr>
                <w:b/>
                <w:bCs/>
                <w:iCs/>
                <w:sz w:val="22"/>
                <w:szCs w:val="22"/>
              </w:rPr>
              <w:t>иностранных инвестиционных фондов</w:t>
            </w:r>
            <w:r w:rsidR="006E25E9">
              <w:rPr>
                <w:b/>
                <w:bCs/>
                <w:iCs/>
                <w:sz w:val="22"/>
                <w:szCs w:val="22"/>
              </w:rPr>
              <w:t xml:space="preserve"> и</w:t>
            </w:r>
            <w:r w:rsidR="00A92CA1" w:rsidRPr="00A92CA1">
              <w:rPr>
                <w:bCs/>
                <w:iCs/>
                <w:sz w:val="22"/>
                <w:szCs w:val="22"/>
              </w:rPr>
              <w:t xml:space="preserve"> </w:t>
            </w:r>
            <w:r w:rsidR="00BC75EA" w:rsidRPr="00BC75EA">
              <w:rPr>
                <w:b/>
                <w:bCs/>
                <w:iCs/>
                <w:sz w:val="22"/>
                <w:szCs w:val="22"/>
              </w:rPr>
              <w:t>инвестиционны</w:t>
            </w:r>
            <w:r>
              <w:rPr>
                <w:b/>
                <w:bCs/>
                <w:iCs/>
                <w:sz w:val="22"/>
                <w:szCs w:val="22"/>
              </w:rPr>
              <w:t>х</w:t>
            </w:r>
            <w:r w:rsidR="00BC75EA" w:rsidRPr="00BC75EA">
              <w:rPr>
                <w:b/>
                <w:bCs/>
                <w:iCs/>
                <w:sz w:val="22"/>
                <w:szCs w:val="22"/>
              </w:rPr>
              <w:t xml:space="preserve"> па</w:t>
            </w:r>
            <w:r>
              <w:rPr>
                <w:b/>
                <w:bCs/>
                <w:iCs/>
                <w:sz w:val="22"/>
                <w:szCs w:val="22"/>
              </w:rPr>
              <w:t>ев</w:t>
            </w:r>
            <w:r w:rsidR="00BC75EA" w:rsidRPr="00BC75E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5E64B8">
              <w:rPr>
                <w:b/>
                <w:bCs/>
                <w:iCs/>
                <w:sz w:val="22"/>
                <w:szCs w:val="22"/>
              </w:rPr>
              <w:t>паевых</w:t>
            </w:r>
            <w:r w:rsidR="00BC75EA" w:rsidRPr="00BC75EA">
              <w:rPr>
                <w:b/>
                <w:bCs/>
                <w:iCs/>
                <w:sz w:val="22"/>
                <w:szCs w:val="22"/>
              </w:rPr>
              <w:t xml:space="preserve"> инвестиционных фондов</w:t>
            </w:r>
            <w:r w:rsidR="006E25E9">
              <w:rPr>
                <w:b/>
                <w:bCs/>
                <w:iCs/>
                <w:sz w:val="22"/>
                <w:szCs w:val="22"/>
              </w:rPr>
              <w:t>,</w:t>
            </w:r>
            <w:r w:rsidR="00BC75EA">
              <w:rPr>
                <w:bCs/>
                <w:iCs/>
                <w:sz w:val="22"/>
                <w:szCs w:val="22"/>
              </w:rPr>
              <w:t xml:space="preserve"> </w:t>
            </w:r>
            <w:r w:rsidR="00A92CA1" w:rsidRPr="00FA03ED">
              <w:rPr>
                <w:b/>
                <w:bCs/>
                <w:iCs/>
                <w:sz w:val="22"/>
                <w:szCs w:val="22"/>
              </w:rPr>
              <w:t>документами, регулирующими инвестиционную деятельность</w:t>
            </w:r>
            <w:r w:rsidR="006E25E9">
              <w:rPr>
                <w:b/>
                <w:bCs/>
                <w:iCs/>
                <w:sz w:val="22"/>
                <w:szCs w:val="22"/>
              </w:rPr>
              <w:t>,</w:t>
            </w:r>
            <w:r w:rsidR="00A92CA1" w:rsidRPr="00FA03ED">
              <w:rPr>
                <w:b/>
                <w:bCs/>
                <w:iCs/>
                <w:sz w:val="22"/>
                <w:szCs w:val="22"/>
              </w:rPr>
              <w:t xml:space="preserve"> которых (в том числе инвестиционной декларацией, проспектом эмиссии, правилами доверительного управления) предусмотрено инвестирование в физическое золото в слитках</w:t>
            </w:r>
            <w:r w:rsidR="00080841" w:rsidRPr="00DA5E3D">
              <w:rPr>
                <w:b/>
                <w:bCs/>
                <w:iCs/>
                <w:sz w:val="22"/>
                <w:szCs w:val="22"/>
              </w:rPr>
              <w:t>,</w:t>
            </w:r>
            <w:r w:rsidR="00080841" w:rsidRPr="00080841">
              <w:rPr>
                <w:b/>
                <w:bCs/>
                <w:iCs/>
                <w:sz w:val="22"/>
                <w:szCs w:val="22"/>
              </w:rPr>
              <w:t xml:space="preserve"> а также российски</w:t>
            </w:r>
            <w:r w:rsidR="007F506D">
              <w:rPr>
                <w:b/>
                <w:bCs/>
                <w:iCs/>
                <w:sz w:val="22"/>
                <w:szCs w:val="22"/>
              </w:rPr>
              <w:t>х</w:t>
            </w:r>
            <w:r w:rsidR="00080841" w:rsidRPr="00080841">
              <w:rPr>
                <w:b/>
                <w:bCs/>
                <w:iCs/>
                <w:sz w:val="22"/>
                <w:szCs w:val="22"/>
              </w:rPr>
              <w:t xml:space="preserve"> и иностранны</w:t>
            </w:r>
            <w:r w:rsidR="007F506D">
              <w:rPr>
                <w:b/>
                <w:bCs/>
                <w:iCs/>
                <w:sz w:val="22"/>
                <w:szCs w:val="22"/>
              </w:rPr>
              <w:t>х</w:t>
            </w:r>
            <w:r w:rsidR="00080841" w:rsidRPr="00080841">
              <w:rPr>
                <w:b/>
                <w:bCs/>
                <w:iCs/>
                <w:sz w:val="22"/>
                <w:szCs w:val="22"/>
              </w:rPr>
              <w:t xml:space="preserve"> депозитарны</w:t>
            </w:r>
            <w:r w:rsidR="007F506D">
              <w:rPr>
                <w:b/>
                <w:bCs/>
                <w:iCs/>
                <w:sz w:val="22"/>
                <w:szCs w:val="22"/>
              </w:rPr>
              <w:t>х</w:t>
            </w:r>
            <w:r w:rsidR="00080841" w:rsidRPr="00080841">
              <w:rPr>
                <w:b/>
                <w:bCs/>
                <w:iCs/>
                <w:sz w:val="22"/>
                <w:szCs w:val="22"/>
              </w:rPr>
              <w:t xml:space="preserve"> распис</w:t>
            </w:r>
            <w:r w:rsidR="007F506D">
              <w:rPr>
                <w:b/>
                <w:bCs/>
                <w:iCs/>
                <w:sz w:val="22"/>
                <w:szCs w:val="22"/>
              </w:rPr>
              <w:t>ок</w:t>
            </w:r>
            <w:r w:rsidR="00080841" w:rsidRPr="00080841">
              <w:rPr>
                <w:b/>
                <w:sz w:val="22"/>
                <w:szCs w:val="22"/>
              </w:rPr>
              <w:t xml:space="preserve"> на </w:t>
            </w:r>
            <w:r w:rsidR="00A67F14">
              <w:rPr>
                <w:b/>
                <w:sz w:val="22"/>
                <w:szCs w:val="22"/>
              </w:rPr>
              <w:t xml:space="preserve">указанные </w:t>
            </w:r>
            <w:r w:rsidR="006E25E9">
              <w:rPr>
                <w:b/>
                <w:sz w:val="22"/>
                <w:szCs w:val="22"/>
              </w:rPr>
              <w:t xml:space="preserve">выше в настоящем абзаце </w:t>
            </w:r>
            <w:r w:rsidR="00080841" w:rsidRPr="00080841">
              <w:rPr>
                <w:b/>
                <w:sz w:val="22"/>
                <w:szCs w:val="22"/>
              </w:rPr>
              <w:t>ценные бумаги</w:t>
            </w:r>
            <w:r w:rsidR="00080841" w:rsidRPr="00080841">
              <w:rPr>
                <w:b/>
                <w:iCs/>
                <w:sz w:val="22"/>
                <w:szCs w:val="22"/>
              </w:rPr>
              <w:t xml:space="preserve"> и производны</w:t>
            </w:r>
            <w:r w:rsidR="007F506D">
              <w:rPr>
                <w:b/>
                <w:iCs/>
                <w:sz w:val="22"/>
                <w:szCs w:val="22"/>
              </w:rPr>
              <w:t>х</w:t>
            </w:r>
            <w:r w:rsidR="00080841" w:rsidRPr="00080841">
              <w:rPr>
                <w:b/>
                <w:iCs/>
                <w:sz w:val="22"/>
                <w:szCs w:val="22"/>
              </w:rPr>
              <w:t xml:space="preserve"> </w:t>
            </w:r>
            <w:r w:rsidR="00080841" w:rsidRPr="00080841">
              <w:rPr>
                <w:b/>
                <w:sz w:val="22"/>
                <w:szCs w:val="22"/>
              </w:rPr>
              <w:t>финансовы</w:t>
            </w:r>
            <w:r w:rsidR="007F506D">
              <w:rPr>
                <w:b/>
                <w:sz w:val="22"/>
                <w:szCs w:val="22"/>
              </w:rPr>
              <w:t>х</w:t>
            </w:r>
            <w:r w:rsidR="00080841" w:rsidRPr="00080841">
              <w:rPr>
                <w:b/>
                <w:sz w:val="22"/>
                <w:szCs w:val="22"/>
              </w:rPr>
              <w:t xml:space="preserve"> инструмент</w:t>
            </w:r>
            <w:r w:rsidR="007F506D">
              <w:rPr>
                <w:b/>
                <w:sz w:val="22"/>
                <w:szCs w:val="22"/>
              </w:rPr>
              <w:t>ов</w:t>
            </w:r>
            <w:r w:rsidR="00080841" w:rsidRPr="00080841">
              <w:rPr>
                <w:b/>
                <w:sz w:val="22"/>
                <w:szCs w:val="22"/>
              </w:rPr>
              <w:t xml:space="preserve"> (фьючерсны</w:t>
            </w:r>
            <w:r w:rsidR="007F506D">
              <w:rPr>
                <w:b/>
                <w:sz w:val="22"/>
                <w:szCs w:val="22"/>
              </w:rPr>
              <w:t>х</w:t>
            </w:r>
            <w:r w:rsidR="00080841" w:rsidRPr="00080841">
              <w:rPr>
                <w:b/>
                <w:sz w:val="22"/>
                <w:szCs w:val="22"/>
              </w:rPr>
              <w:t xml:space="preserve"> и опционны</w:t>
            </w:r>
            <w:r w:rsidR="007F506D">
              <w:rPr>
                <w:b/>
                <w:sz w:val="22"/>
                <w:szCs w:val="22"/>
              </w:rPr>
              <w:t>х</w:t>
            </w:r>
            <w:r w:rsidR="00080841" w:rsidRPr="00080841">
              <w:rPr>
                <w:b/>
                <w:sz w:val="22"/>
                <w:szCs w:val="22"/>
              </w:rPr>
              <w:t xml:space="preserve"> договор</w:t>
            </w:r>
            <w:r w:rsidR="007F506D">
              <w:rPr>
                <w:b/>
                <w:sz w:val="22"/>
                <w:szCs w:val="22"/>
              </w:rPr>
              <w:t>ов</w:t>
            </w:r>
            <w:r w:rsidR="00080841" w:rsidRPr="00080841">
              <w:rPr>
                <w:b/>
                <w:sz w:val="22"/>
                <w:szCs w:val="22"/>
              </w:rPr>
              <w:t xml:space="preserve"> (контракт</w:t>
            </w:r>
            <w:r w:rsidR="007F506D">
              <w:rPr>
                <w:b/>
                <w:sz w:val="22"/>
                <w:szCs w:val="22"/>
              </w:rPr>
              <w:t>ов</w:t>
            </w:r>
            <w:r w:rsidR="00080841" w:rsidRPr="00080841">
              <w:rPr>
                <w:b/>
                <w:sz w:val="22"/>
                <w:szCs w:val="22"/>
              </w:rPr>
              <w:t xml:space="preserve">)), изменение стоимости которых зависит от изменения стоимости </w:t>
            </w:r>
            <w:r w:rsidR="00A67F14">
              <w:rPr>
                <w:b/>
                <w:sz w:val="22"/>
                <w:szCs w:val="22"/>
              </w:rPr>
              <w:t xml:space="preserve">указанных </w:t>
            </w:r>
            <w:r w:rsidR="006E25E9">
              <w:rPr>
                <w:b/>
                <w:sz w:val="22"/>
                <w:szCs w:val="22"/>
              </w:rPr>
              <w:t xml:space="preserve">в настоящем абзаце </w:t>
            </w:r>
            <w:r w:rsidR="00080841" w:rsidRPr="00080841">
              <w:rPr>
                <w:b/>
                <w:sz w:val="22"/>
                <w:szCs w:val="22"/>
              </w:rPr>
              <w:t xml:space="preserve">ценных бумаг (в том числе изменения значения индекса, рассчитываемого исходя из стоимости </w:t>
            </w:r>
            <w:r w:rsidR="00A67F14">
              <w:rPr>
                <w:b/>
                <w:sz w:val="22"/>
                <w:szCs w:val="22"/>
              </w:rPr>
              <w:t xml:space="preserve">указанных </w:t>
            </w:r>
            <w:r w:rsidR="006E25E9">
              <w:rPr>
                <w:b/>
                <w:sz w:val="22"/>
                <w:szCs w:val="22"/>
              </w:rPr>
              <w:t xml:space="preserve">в настоящем абзаце </w:t>
            </w:r>
            <w:r w:rsidR="00080841" w:rsidRPr="00080841">
              <w:rPr>
                <w:b/>
                <w:sz w:val="22"/>
                <w:szCs w:val="22"/>
              </w:rPr>
              <w:t>ценных бумаг)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A03ED">
              <w:rPr>
                <w:b/>
                <w:sz w:val="22"/>
                <w:szCs w:val="22"/>
              </w:rPr>
              <w:t>должна составлять не менее 80% стоимости активов фонда. При этом рабочим д</w:t>
            </w:r>
            <w:r w:rsidR="003D63F6" w:rsidRPr="00FA03ED">
              <w:rPr>
                <w:b/>
                <w:sz w:val="22"/>
                <w:szCs w:val="22"/>
              </w:rPr>
              <w:t>нем в целях настоящего пункта</w:t>
            </w:r>
            <w:r w:rsidRPr="00FA03ED">
              <w:rPr>
                <w:b/>
                <w:sz w:val="22"/>
                <w:szCs w:val="22"/>
              </w:rPr>
              <w:t xml:space="preserve"> считается день, который не признается в соответствии с законодательством Российской Федерации выходным и (или) нерабочим праздничным днем.</w:t>
            </w:r>
          </w:p>
          <w:p w:rsidR="00A92CA1" w:rsidRPr="00A92CA1" w:rsidRDefault="00A92CA1" w:rsidP="00A92CA1">
            <w:pPr>
              <w:ind w:firstLine="56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92CA1">
              <w:rPr>
                <w:bCs/>
                <w:color w:val="000000" w:themeColor="text1"/>
                <w:sz w:val="22"/>
                <w:szCs w:val="22"/>
              </w:rPr>
              <w:t>Для целей настоящего пункта производные финансовые инструменты учитываются в объеме приобретаемых (отчуждаемых) базовых (базисных) активов таких производных финансовых инструментов (если базовым (базисным) активом является другой производный финансовый инструмент (индекс) - как базовые (базисные) активы таких производных финансовых инструментов (активы, входящие в список для расчета такого индекса).</w:t>
            </w:r>
          </w:p>
          <w:p w:rsidR="00A92CA1" w:rsidRPr="00A92CA1" w:rsidRDefault="00A92CA1" w:rsidP="00A92CA1">
            <w:pPr>
              <w:adjustRightInd w:val="0"/>
              <w:ind w:firstLine="539"/>
              <w:jc w:val="both"/>
              <w:rPr>
                <w:sz w:val="22"/>
                <w:szCs w:val="22"/>
                <w:lang w:eastAsia="en-US"/>
              </w:rPr>
            </w:pPr>
            <w:r w:rsidRPr="00A92CA1">
              <w:rPr>
                <w:bCs/>
                <w:color w:val="000000" w:themeColor="text1"/>
                <w:sz w:val="22"/>
                <w:szCs w:val="22"/>
              </w:rPr>
              <w:t>Для целей настоящего пункта производные финансовые инструменты учитываются в объеме открытой позиции, скорректированной по результатам клиринга.</w:t>
            </w:r>
          </w:p>
          <w:p w:rsidR="00A92CA1" w:rsidRPr="003E6B12" w:rsidRDefault="003D5090" w:rsidP="00BA208B">
            <w:pPr>
              <w:jc w:val="both"/>
              <w:rPr>
                <w:sz w:val="22"/>
                <w:szCs w:val="22"/>
              </w:rPr>
            </w:pPr>
            <w:r w:rsidRPr="00FA03ED">
              <w:rPr>
                <w:b/>
                <w:sz w:val="22"/>
                <w:szCs w:val="22"/>
              </w:rPr>
              <w:t>В случае при</w:t>
            </w:r>
            <w:r w:rsidR="003D63F6" w:rsidRPr="00FA03ED">
              <w:rPr>
                <w:b/>
                <w:sz w:val="22"/>
                <w:szCs w:val="22"/>
              </w:rPr>
              <w:t xml:space="preserve">менения настоящего пункта </w:t>
            </w:r>
            <w:r w:rsidRPr="00FA03ED">
              <w:rPr>
                <w:b/>
                <w:sz w:val="22"/>
                <w:szCs w:val="22"/>
              </w:rPr>
              <w:t xml:space="preserve">за период, меньший, чем календарный </w:t>
            </w:r>
            <w:r w:rsidR="006E25E9">
              <w:rPr>
                <w:b/>
                <w:sz w:val="22"/>
                <w:szCs w:val="22"/>
              </w:rPr>
              <w:t>квартал</w:t>
            </w:r>
            <w:r w:rsidRPr="00FA03ED">
              <w:rPr>
                <w:b/>
                <w:sz w:val="22"/>
                <w:szCs w:val="22"/>
              </w:rPr>
              <w:t>, количество дней, в течение которых состав активов фонда должен соответствовать заявленной структуре, уменьшается пропорционально.</w:t>
            </w:r>
          </w:p>
        </w:tc>
      </w:tr>
    </w:tbl>
    <w:p w:rsidR="00F91719" w:rsidRPr="00E44291" w:rsidRDefault="00F91719" w:rsidP="009F2579">
      <w:pPr>
        <w:pStyle w:val="fieldcomment"/>
        <w:jc w:val="right"/>
        <w:rPr>
          <w:sz w:val="20"/>
          <w:szCs w:val="20"/>
          <w:lang w:val="ru-RU"/>
        </w:rPr>
      </w:pPr>
    </w:p>
    <w:p w:rsidR="00BA208B" w:rsidRDefault="00BA208B" w:rsidP="00D47618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:rsidR="00D47618" w:rsidRDefault="00D47618" w:rsidP="00D47618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Управляющий директор – </w:t>
      </w:r>
    </w:p>
    <w:p w:rsidR="00D47618" w:rsidRPr="00E661D0" w:rsidRDefault="00D47618" w:rsidP="00D47618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Заместитель Генерального директора</w:t>
      </w:r>
    </w:p>
    <w:p w:rsidR="00F91719" w:rsidRPr="00BC75EA" w:rsidRDefault="00D47618" w:rsidP="00A92CA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А.А. Коровкин</w:t>
      </w:r>
    </w:p>
    <w:sectPr w:rsidR="00F91719" w:rsidRPr="00BC75EA" w:rsidSect="00BC75EA">
      <w:footerReference w:type="default" r:id="rId11"/>
      <w:pgSz w:w="11906" w:h="16838"/>
      <w:pgMar w:top="568" w:right="851" w:bottom="993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2C" w:rsidRDefault="0018122C" w:rsidP="009C0A43">
      <w:pPr>
        <w:pStyle w:val="BodyNum"/>
      </w:pPr>
      <w:r>
        <w:separator/>
      </w:r>
    </w:p>
  </w:endnote>
  <w:endnote w:type="continuationSeparator" w:id="0">
    <w:p w:rsidR="0018122C" w:rsidRDefault="0018122C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36" w:rsidRDefault="00280919">
    <w:pPr>
      <w:pStyle w:val="ae"/>
      <w:jc w:val="right"/>
    </w:pPr>
    <w:r>
      <w:fldChar w:fldCharType="begin"/>
    </w:r>
    <w:r w:rsidR="00462436">
      <w:instrText xml:space="preserve"> PAGE   \* MERGEFORMAT </w:instrText>
    </w:r>
    <w:r>
      <w:fldChar w:fldCharType="separate"/>
    </w:r>
    <w:r w:rsidR="000845FD">
      <w:rPr>
        <w:noProof/>
      </w:rPr>
      <w:t>3</w:t>
    </w:r>
    <w:r>
      <w:rPr>
        <w:noProof/>
      </w:rPr>
      <w:fldChar w:fldCharType="end"/>
    </w:r>
  </w:p>
  <w:p w:rsidR="00462436" w:rsidRDefault="004624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2C" w:rsidRDefault="0018122C" w:rsidP="009C0A43">
      <w:pPr>
        <w:pStyle w:val="BodyNum"/>
      </w:pPr>
      <w:r>
        <w:separator/>
      </w:r>
    </w:p>
  </w:footnote>
  <w:footnote w:type="continuationSeparator" w:id="0">
    <w:p w:rsidR="0018122C" w:rsidRDefault="0018122C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6919"/>
    <w:multiLevelType w:val="hybridMultilevel"/>
    <w:tmpl w:val="62CE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1FB359CD"/>
    <w:multiLevelType w:val="hybridMultilevel"/>
    <w:tmpl w:val="B4E2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9D04B26"/>
    <w:multiLevelType w:val="hybridMultilevel"/>
    <w:tmpl w:val="7A2E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0AF5689"/>
    <w:multiLevelType w:val="hybridMultilevel"/>
    <w:tmpl w:val="1BFAB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AB37CBE"/>
    <w:multiLevelType w:val="hybridMultilevel"/>
    <w:tmpl w:val="14EACF4E"/>
    <w:lvl w:ilvl="0" w:tplc="450E841E">
      <w:start w:val="104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3FC4F52"/>
    <w:multiLevelType w:val="hybridMultilevel"/>
    <w:tmpl w:val="8DA4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7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 w:numId="20">
    <w:abstractNumId w:val="16"/>
  </w:num>
  <w:num w:numId="21">
    <w:abstractNumId w:val="21"/>
  </w:num>
  <w:num w:numId="22">
    <w:abstractNumId w:val="1"/>
  </w:num>
  <w:num w:numId="23">
    <w:abstractNumId w:val="20"/>
  </w:num>
  <w:num w:numId="24">
    <w:abstractNumId w:val="10"/>
  </w:num>
  <w:num w:numId="25">
    <w:abstractNumId w:val="12"/>
  </w:num>
  <w:num w:numId="26">
    <w:abstractNumId w:val="11"/>
  </w:num>
  <w:num w:numId="27">
    <w:abstractNumId w:val="5"/>
  </w:num>
  <w:num w:numId="28">
    <w:abstractNumId w:val="22"/>
  </w:num>
  <w:num w:numId="29">
    <w:abstractNumId w:val="19"/>
  </w:num>
  <w:num w:numId="30">
    <w:abstractNumId w:val="15"/>
  </w:num>
  <w:num w:numId="31">
    <w:abstractNumId w:val="14"/>
  </w:num>
  <w:num w:numId="32">
    <w:abstractNumId w:val="6"/>
  </w:num>
  <w:num w:numId="33">
    <w:abstractNumId w:val="3"/>
  </w:num>
  <w:num w:numId="34">
    <w:abstractNumId w:val="8"/>
  </w:num>
  <w:num w:numId="35">
    <w:abstractNumId w:val="23"/>
  </w:num>
  <w:num w:numId="36">
    <w:abstractNumId w:val="2"/>
  </w:num>
  <w:num w:numId="3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F79"/>
    <w:rsid w:val="00003760"/>
    <w:rsid w:val="000150EF"/>
    <w:rsid w:val="000171F1"/>
    <w:rsid w:val="0002373E"/>
    <w:rsid w:val="00025B64"/>
    <w:rsid w:val="00026EB7"/>
    <w:rsid w:val="0003296B"/>
    <w:rsid w:val="000331B7"/>
    <w:rsid w:val="000371B3"/>
    <w:rsid w:val="00041EE8"/>
    <w:rsid w:val="000421C2"/>
    <w:rsid w:val="00044418"/>
    <w:rsid w:val="00047A7A"/>
    <w:rsid w:val="00047AD2"/>
    <w:rsid w:val="00050219"/>
    <w:rsid w:val="00051AE9"/>
    <w:rsid w:val="000521FB"/>
    <w:rsid w:val="00052395"/>
    <w:rsid w:val="00053103"/>
    <w:rsid w:val="00053230"/>
    <w:rsid w:val="00055E8F"/>
    <w:rsid w:val="00055F1A"/>
    <w:rsid w:val="000619CF"/>
    <w:rsid w:val="00061EFC"/>
    <w:rsid w:val="000628B8"/>
    <w:rsid w:val="00065709"/>
    <w:rsid w:val="00065D33"/>
    <w:rsid w:val="0007352F"/>
    <w:rsid w:val="0007749A"/>
    <w:rsid w:val="000778AF"/>
    <w:rsid w:val="00080841"/>
    <w:rsid w:val="000845FD"/>
    <w:rsid w:val="00090571"/>
    <w:rsid w:val="00092B40"/>
    <w:rsid w:val="00093551"/>
    <w:rsid w:val="000952EB"/>
    <w:rsid w:val="00095A86"/>
    <w:rsid w:val="000A4033"/>
    <w:rsid w:val="000A7D43"/>
    <w:rsid w:val="000B12AE"/>
    <w:rsid w:val="000B1C21"/>
    <w:rsid w:val="000B327B"/>
    <w:rsid w:val="000B433E"/>
    <w:rsid w:val="000B45F6"/>
    <w:rsid w:val="000B51A8"/>
    <w:rsid w:val="000B69B0"/>
    <w:rsid w:val="000C19F9"/>
    <w:rsid w:val="000C4080"/>
    <w:rsid w:val="000C4842"/>
    <w:rsid w:val="000D14B8"/>
    <w:rsid w:val="000D1576"/>
    <w:rsid w:val="000D30FA"/>
    <w:rsid w:val="000D3A26"/>
    <w:rsid w:val="000D43E3"/>
    <w:rsid w:val="000D7361"/>
    <w:rsid w:val="000E33AB"/>
    <w:rsid w:val="000E7B4F"/>
    <w:rsid w:val="000F041C"/>
    <w:rsid w:val="000F1FA7"/>
    <w:rsid w:val="000F54C1"/>
    <w:rsid w:val="000F58F7"/>
    <w:rsid w:val="000F7B75"/>
    <w:rsid w:val="00110A96"/>
    <w:rsid w:val="00111B48"/>
    <w:rsid w:val="00111D8D"/>
    <w:rsid w:val="001135AD"/>
    <w:rsid w:val="00114FC9"/>
    <w:rsid w:val="001151D1"/>
    <w:rsid w:val="001152A2"/>
    <w:rsid w:val="00115D3D"/>
    <w:rsid w:val="001228CF"/>
    <w:rsid w:val="00123051"/>
    <w:rsid w:val="00126529"/>
    <w:rsid w:val="00126A50"/>
    <w:rsid w:val="00126B2D"/>
    <w:rsid w:val="001324E4"/>
    <w:rsid w:val="00133CF0"/>
    <w:rsid w:val="00140951"/>
    <w:rsid w:val="001414B0"/>
    <w:rsid w:val="00142D36"/>
    <w:rsid w:val="00143E75"/>
    <w:rsid w:val="00145F1E"/>
    <w:rsid w:val="00147924"/>
    <w:rsid w:val="00147B62"/>
    <w:rsid w:val="0015367B"/>
    <w:rsid w:val="00153F15"/>
    <w:rsid w:val="00154565"/>
    <w:rsid w:val="00155879"/>
    <w:rsid w:val="001567B6"/>
    <w:rsid w:val="0015723A"/>
    <w:rsid w:val="00157FDD"/>
    <w:rsid w:val="001605B7"/>
    <w:rsid w:val="00174D16"/>
    <w:rsid w:val="00177B0C"/>
    <w:rsid w:val="00177E74"/>
    <w:rsid w:val="001808A9"/>
    <w:rsid w:val="0018122C"/>
    <w:rsid w:val="00181669"/>
    <w:rsid w:val="00181934"/>
    <w:rsid w:val="00181D4D"/>
    <w:rsid w:val="00182FD2"/>
    <w:rsid w:val="001837A3"/>
    <w:rsid w:val="00183ED0"/>
    <w:rsid w:val="00183FF1"/>
    <w:rsid w:val="001847B6"/>
    <w:rsid w:val="0018669B"/>
    <w:rsid w:val="00190BC5"/>
    <w:rsid w:val="001937FD"/>
    <w:rsid w:val="001960CD"/>
    <w:rsid w:val="001A035C"/>
    <w:rsid w:val="001A1829"/>
    <w:rsid w:val="001A4CF5"/>
    <w:rsid w:val="001A60AA"/>
    <w:rsid w:val="001A6482"/>
    <w:rsid w:val="001A7200"/>
    <w:rsid w:val="001A7E84"/>
    <w:rsid w:val="001B23AA"/>
    <w:rsid w:val="001B2435"/>
    <w:rsid w:val="001B3CE7"/>
    <w:rsid w:val="001B40F9"/>
    <w:rsid w:val="001B5B41"/>
    <w:rsid w:val="001C04B4"/>
    <w:rsid w:val="001C2197"/>
    <w:rsid w:val="001C30B9"/>
    <w:rsid w:val="001C543C"/>
    <w:rsid w:val="001C60E8"/>
    <w:rsid w:val="001C6FDA"/>
    <w:rsid w:val="001C707C"/>
    <w:rsid w:val="001D1F3A"/>
    <w:rsid w:val="001D3610"/>
    <w:rsid w:val="001D781A"/>
    <w:rsid w:val="001D7AA4"/>
    <w:rsid w:val="001D7F59"/>
    <w:rsid w:val="001E1070"/>
    <w:rsid w:val="001E2726"/>
    <w:rsid w:val="001E4954"/>
    <w:rsid w:val="001E514E"/>
    <w:rsid w:val="001E6976"/>
    <w:rsid w:val="001E6CD0"/>
    <w:rsid w:val="001F04BE"/>
    <w:rsid w:val="001F468A"/>
    <w:rsid w:val="001F4BDB"/>
    <w:rsid w:val="0020226A"/>
    <w:rsid w:val="00202CFA"/>
    <w:rsid w:val="002037B1"/>
    <w:rsid w:val="00203ACE"/>
    <w:rsid w:val="002042E8"/>
    <w:rsid w:val="002043EB"/>
    <w:rsid w:val="00212CA7"/>
    <w:rsid w:val="00214337"/>
    <w:rsid w:val="002164BC"/>
    <w:rsid w:val="0021669C"/>
    <w:rsid w:val="00220B5D"/>
    <w:rsid w:val="002254BE"/>
    <w:rsid w:val="00227175"/>
    <w:rsid w:val="00231947"/>
    <w:rsid w:val="00232022"/>
    <w:rsid w:val="00234BFC"/>
    <w:rsid w:val="00235BA5"/>
    <w:rsid w:val="00237446"/>
    <w:rsid w:val="0024003F"/>
    <w:rsid w:val="002439F2"/>
    <w:rsid w:val="00244E7F"/>
    <w:rsid w:val="00246A04"/>
    <w:rsid w:val="002519E2"/>
    <w:rsid w:val="00253E7F"/>
    <w:rsid w:val="00254340"/>
    <w:rsid w:val="002573B8"/>
    <w:rsid w:val="0025799F"/>
    <w:rsid w:val="00262064"/>
    <w:rsid w:val="002638B1"/>
    <w:rsid w:val="00266080"/>
    <w:rsid w:val="002663F4"/>
    <w:rsid w:val="002673ED"/>
    <w:rsid w:val="002710F6"/>
    <w:rsid w:val="00277F4B"/>
    <w:rsid w:val="00280919"/>
    <w:rsid w:val="00280FA8"/>
    <w:rsid w:val="00281E65"/>
    <w:rsid w:val="0028443D"/>
    <w:rsid w:val="00284864"/>
    <w:rsid w:val="00285BD7"/>
    <w:rsid w:val="00287E5B"/>
    <w:rsid w:val="002A1B5E"/>
    <w:rsid w:val="002A3897"/>
    <w:rsid w:val="002A3E1E"/>
    <w:rsid w:val="002A55EB"/>
    <w:rsid w:val="002A5DF1"/>
    <w:rsid w:val="002A6203"/>
    <w:rsid w:val="002A7DA9"/>
    <w:rsid w:val="002B55FB"/>
    <w:rsid w:val="002B669B"/>
    <w:rsid w:val="002B7D48"/>
    <w:rsid w:val="002C48CB"/>
    <w:rsid w:val="002C59EB"/>
    <w:rsid w:val="002C66CD"/>
    <w:rsid w:val="002D08E1"/>
    <w:rsid w:val="002D1C2E"/>
    <w:rsid w:val="002D21C0"/>
    <w:rsid w:val="002D285A"/>
    <w:rsid w:val="002D4AA9"/>
    <w:rsid w:val="002D6240"/>
    <w:rsid w:val="002D7615"/>
    <w:rsid w:val="002E26DC"/>
    <w:rsid w:val="002E2AD5"/>
    <w:rsid w:val="002E312B"/>
    <w:rsid w:val="002E4747"/>
    <w:rsid w:val="002E5175"/>
    <w:rsid w:val="002E5816"/>
    <w:rsid w:val="002E6797"/>
    <w:rsid w:val="002F28A0"/>
    <w:rsid w:val="002F3812"/>
    <w:rsid w:val="002F3E0A"/>
    <w:rsid w:val="002F628C"/>
    <w:rsid w:val="00300621"/>
    <w:rsid w:val="00301192"/>
    <w:rsid w:val="00301756"/>
    <w:rsid w:val="00302683"/>
    <w:rsid w:val="003041BA"/>
    <w:rsid w:val="003048D0"/>
    <w:rsid w:val="00306085"/>
    <w:rsid w:val="0030624B"/>
    <w:rsid w:val="00307CBF"/>
    <w:rsid w:val="00307CD0"/>
    <w:rsid w:val="0031133D"/>
    <w:rsid w:val="003132FD"/>
    <w:rsid w:val="00313B27"/>
    <w:rsid w:val="00313DC0"/>
    <w:rsid w:val="00320647"/>
    <w:rsid w:val="0032147A"/>
    <w:rsid w:val="00323C0E"/>
    <w:rsid w:val="0032535C"/>
    <w:rsid w:val="00327342"/>
    <w:rsid w:val="0032753F"/>
    <w:rsid w:val="003329C0"/>
    <w:rsid w:val="00332E2D"/>
    <w:rsid w:val="003331FF"/>
    <w:rsid w:val="003335CA"/>
    <w:rsid w:val="00333BB1"/>
    <w:rsid w:val="00333F9C"/>
    <w:rsid w:val="003371AD"/>
    <w:rsid w:val="00340103"/>
    <w:rsid w:val="003425C1"/>
    <w:rsid w:val="003439C7"/>
    <w:rsid w:val="00343DD1"/>
    <w:rsid w:val="00345E74"/>
    <w:rsid w:val="003479EF"/>
    <w:rsid w:val="003502F1"/>
    <w:rsid w:val="003524A9"/>
    <w:rsid w:val="00352CF2"/>
    <w:rsid w:val="00352D65"/>
    <w:rsid w:val="003574B6"/>
    <w:rsid w:val="00360726"/>
    <w:rsid w:val="00360843"/>
    <w:rsid w:val="00360EB6"/>
    <w:rsid w:val="00361137"/>
    <w:rsid w:val="003618FF"/>
    <w:rsid w:val="00362083"/>
    <w:rsid w:val="00366FED"/>
    <w:rsid w:val="00373312"/>
    <w:rsid w:val="00373AB3"/>
    <w:rsid w:val="0037456B"/>
    <w:rsid w:val="003747B8"/>
    <w:rsid w:val="003806C1"/>
    <w:rsid w:val="003816DA"/>
    <w:rsid w:val="00383590"/>
    <w:rsid w:val="00386077"/>
    <w:rsid w:val="00390DBF"/>
    <w:rsid w:val="003911C1"/>
    <w:rsid w:val="00392647"/>
    <w:rsid w:val="003941DF"/>
    <w:rsid w:val="003961AD"/>
    <w:rsid w:val="0039695B"/>
    <w:rsid w:val="003A0490"/>
    <w:rsid w:val="003A3BB5"/>
    <w:rsid w:val="003A3EFF"/>
    <w:rsid w:val="003A62B5"/>
    <w:rsid w:val="003A7BA0"/>
    <w:rsid w:val="003B0CC8"/>
    <w:rsid w:val="003B1FB2"/>
    <w:rsid w:val="003B2AEA"/>
    <w:rsid w:val="003B2B36"/>
    <w:rsid w:val="003B6D10"/>
    <w:rsid w:val="003B6D93"/>
    <w:rsid w:val="003C4EAE"/>
    <w:rsid w:val="003C5492"/>
    <w:rsid w:val="003C5617"/>
    <w:rsid w:val="003C6352"/>
    <w:rsid w:val="003C66D8"/>
    <w:rsid w:val="003D262C"/>
    <w:rsid w:val="003D3BE9"/>
    <w:rsid w:val="003D5090"/>
    <w:rsid w:val="003D513B"/>
    <w:rsid w:val="003D63F6"/>
    <w:rsid w:val="003D794C"/>
    <w:rsid w:val="003E1505"/>
    <w:rsid w:val="003E6B12"/>
    <w:rsid w:val="003F0126"/>
    <w:rsid w:val="003F04EC"/>
    <w:rsid w:val="003F0AEB"/>
    <w:rsid w:val="003F57BD"/>
    <w:rsid w:val="003F5A38"/>
    <w:rsid w:val="003F76C2"/>
    <w:rsid w:val="003F7730"/>
    <w:rsid w:val="00400C9D"/>
    <w:rsid w:val="00405510"/>
    <w:rsid w:val="00405734"/>
    <w:rsid w:val="00405A93"/>
    <w:rsid w:val="004107A0"/>
    <w:rsid w:val="00410E3A"/>
    <w:rsid w:val="00413134"/>
    <w:rsid w:val="00413B95"/>
    <w:rsid w:val="00415418"/>
    <w:rsid w:val="0041753D"/>
    <w:rsid w:val="00420414"/>
    <w:rsid w:val="00421D28"/>
    <w:rsid w:val="004233E2"/>
    <w:rsid w:val="00424C81"/>
    <w:rsid w:val="00427130"/>
    <w:rsid w:val="0042725F"/>
    <w:rsid w:val="00430288"/>
    <w:rsid w:val="00430ED7"/>
    <w:rsid w:val="00434165"/>
    <w:rsid w:val="0043495B"/>
    <w:rsid w:val="00437936"/>
    <w:rsid w:val="0044200A"/>
    <w:rsid w:val="00450D5D"/>
    <w:rsid w:val="00451D6F"/>
    <w:rsid w:val="00453DF8"/>
    <w:rsid w:val="00460236"/>
    <w:rsid w:val="00461D54"/>
    <w:rsid w:val="00462436"/>
    <w:rsid w:val="00466A07"/>
    <w:rsid w:val="00466DF7"/>
    <w:rsid w:val="00466E1F"/>
    <w:rsid w:val="00467612"/>
    <w:rsid w:val="00467F37"/>
    <w:rsid w:val="00470538"/>
    <w:rsid w:val="00471280"/>
    <w:rsid w:val="004719C7"/>
    <w:rsid w:val="00474250"/>
    <w:rsid w:val="0047442D"/>
    <w:rsid w:val="00481F58"/>
    <w:rsid w:val="004827FE"/>
    <w:rsid w:val="0048404B"/>
    <w:rsid w:val="0048566C"/>
    <w:rsid w:val="004906A6"/>
    <w:rsid w:val="0049106D"/>
    <w:rsid w:val="00492EB9"/>
    <w:rsid w:val="0049359C"/>
    <w:rsid w:val="00493BBB"/>
    <w:rsid w:val="004960E0"/>
    <w:rsid w:val="00496F37"/>
    <w:rsid w:val="00497B34"/>
    <w:rsid w:val="00497D4B"/>
    <w:rsid w:val="004A1A49"/>
    <w:rsid w:val="004A1CDB"/>
    <w:rsid w:val="004A2159"/>
    <w:rsid w:val="004A2ABE"/>
    <w:rsid w:val="004A4394"/>
    <w:rsid w:val="004A6061"/>
    <w:rsid w:val="004B0A23"/>
    <w:rsid w:val="004B200D"/>
    <w:rsid w:val="004B362D"/>
    <w:rsid w:val="004B37FA"/>
    <w:rsid w:val="004B3ED6"/>
    <w:rsid w:val="004B527F"/>
    <w:rsid w:val="004B5930"/>
    <w:rsid w:val="004B6A88"/>
    <w:rsid w:val="004C2F81"/>
    <w:rsid w:val="004C3ADE"/>
    <w:rsid w:val="004C5079"/>
    <w:rsid w:val="004C72AE"/>
    <w:rsid w:val="004D3FCF"/>
    <w:rsid w:val="004D40F2"/>
    <w:rsid w:val="004D6AF0"/>
    <w:rsid w:val="004E08EB"/>
    <w:rsid w:val="004E0FC2"/>
    <w:rsid w:val="004E4463"/>
    <w:rsid w:val="004E464B"/>
    <w:rsid w:val="004E4DB9"/>
    <w:rsid w:val="004E6335"/>
    <w:rsid w:val="004F0B78"/>
    <w:rsid w:val="004F2809"/>
    <w:rsid w:val="004F4EA8"/>
    <w:rsid w:val="004F503F"/>
    <w:rsid w:val="00500320"/>
    <w:rsid w:val="00500A7F"/>
    <w:rsid w:val="0050157B"/>
    <w:rsid w:val="00501D44"/>
    <w:rsid w:val="00502354"/>
    <w:rsid w:val="005033BB"/>
    <w:rsid w:val="00503F0C"/>
    <w:rsid w:val="00503FA3"/>
    <w:rsid w:val="00504E34"/>
    <w:rsid w:val="00505E3E"/>
    <w:rsid w:val="00507707"/>
    <w:rsid w:val="005077B0"/>
    <w:rsid w:val="005129F7"/>
    <w:rsid w:val="0051383C"/>
    <w:rsid w:val="00514B47"/>
    <w:rsid w:val="00515CA7"/>
    <w:rsid w:val="00527E81"/>
    <w:rsid w:val="005304CF"/>
    <w:rsid w:val="00531A18"/>
    <w:rsid w:val="0053433E"/>
    <w:rsid w:val="00535C0B"/>
    <w:rsid w:val="00535DDD"/>
    <w:rsid w:val="00536FEE"/>
    <w:rsid w:val="0054157E"/>
    <w:rsid w:val="00544007"/>
    <w:rsid w:val="0055327B"/>
    <w:rsid w:val="00553649"/>
    <w:rsid w:val="00556250"/>
    <w:rsid w:val="0055679C"/>
    <w:rsid w:val="00562323"/>
    <w:rsid w:val="00562514"/>
    <w:rsid w:val="00562AAE"/>
    <w:rsid w:val="00563844"/>
    <w:rsid w:val="00565A8E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5AA5"/>
    <w:rsid w:val="00576992"/>
    <w:rsid w:val="00590C48"/>
    <w:rsid w:val="00592E55"/>
    <w:rsid w:val="00595822"/>
    <w:rsid w:val="00596F0F"/>
    <w:rsid w:val="00597405"/>
    <w:rsid w:val="005974E1"/>
    <w:rsid w:val="005A060E"/>
    <w:rsid w:val="005A2738"/>
    <w:rsid w:val="005A27CB"/>
    <w:rsid w:val="005A3DCA"/>
    <w:rsid w:val="005A4E70"/>
    <w:rsid w:val="005A5397"/>
    <w:rsid w:val="005A5D76"/>
    <w:rsid w:val="005B14C8"/>
    <w:rsid w:val="005B17B6"/>
    <w:rsid w:val="005B2A2A"/>
    <w:rsid w:val="005B6A44"/>
    <w:rsid w:val="005B6D6E"/>
    <w:rsid w:val="005B7080"/>
    <w:rsid w:val="005B74B8"/>
    <w:rsid w:val="005C0098"/>
    <w:rsid w:val="005C310A"/>
    <w:rsid w:val="005C3B85"/>
    <w:rsid w:val="005C40A7"/>
    <w:rsid w:val="005C4210"/>
    <w:rsid w:val="005C6E9F"/>
    <w:rsid w:val="005D0357"/>
    <w:rsid w:val="005D3CC6"/>
    <w:rsid w:val="005D4398"/>
    <w:rsid w:val="005E138A"/>
    <w:rsid w:val="005E64B8"/>
    <w:rsid w:val="005E77E0"/>
    <w:rsid w:val="005E7C80"/>
    <w:rsid w:val="005F139E"/>
    <w:rsid w:val="005F41FC"/>
    <w:rsid w:val="005F4FDB"/>
    <w:rsid w:val="00601D63"/>
    <w:rsid w:val="00602C36"/>
    <w:rsid w:val="00604DBC"/>
    <w:rsid w:val="00606B3B"/>
    <w:rsid w:val="00606FA3"/>
    <w:rsid w:val="00607E1D"/>
    <w:rsid w:val="00611A05"/>
    <w:rsid w:val="00612042"/>
    <w:rsid w:val="0061305D"/>
    <w:rsid w:val="00614178"/>
    <w:rsid w:val="00622A31"/>
    <w:rsid w:val="00623E98"/>
    <w:rsid w:val="006257FF"/>
    <w:rsid w:val="006268C3"/>
    <w:rsid w:val="00627238"/>
    <w:rsid w:val="006272ED"/>
    <w:rsid w:val="00627320"/>
    <w:rsid w:val="0063186F"/>
    <w:rsid w:val="00631C44"/>
    <w:rsid w:val="00632868"/>
    <w:rsid w:val="00635ACE"/>
    <w:rsid w:val="00636A9D"/>
    <w:rsid w:val="00636EFD"/>
    <w:rsid w:val="0063724B"/>
    <w:rsid w:val="006376E4"/>
    <w:rsid w:val="00641D69"/>
    <w:rsid w:val="00642EA8"/>
    <w:rsid w:val="0064317E"/>
    <w:rsid w:val="006434BD"/>
    <w:rsid w:val="00645410"/>
    <w:rsid w:val="006456E4"/>
    <w:rsid w:val="006508CD"/>
    <w:rsid w:val="00653602"/>
    <w:rsid w:val="0066029E"/>
    <w:rsid w:val="00660478"/>
    <w:rsid w:val="0066096F"/>
    <w:rsid w:val="00660D5A"/>
    <w:rsid w:val="00662B2D"/>
    <w:rsid w:val="00664C99"/>
    <w:rsid w:val="00671654"/>
    <w:rsid w:val="00671796"/>
    <w:rsid w:val="0067499B"/>
    <w:rsid w:val="00680F4D"/>
    <w:rsid w:val="00682A90"/>
    <w:rsid w:val="00682D8D"/>
    <w:rsid w:val="00683384"/>
    <w:rsid w:val="00684601"/>
    <w:rsid w:val="00687D20"/>
    <w:rsid w:val="00692936"/>
    <w:rsid w:val="00694141"/>
    <w:rsid w:val="0069495A"/>
    <w:rsid w:val="00694C2F"/>
    <w:rsid w:val="006A3BC4"/>
    <w:rsid w:val="006A7A7F"/>
    <w:rsid w:val="006B00A7"/>
    <w:rsid w:val="006B3723"/>
    <w:rsid w:val="006B4362"/>
    <w:rsid w:val="006B594E"/>
    <w:rsid w:val="006B7045"/>
    <w:rsid w:val="006C063F"/>
    <w:rsid w:val="006C4189"/>
    <w:rsid w:val="006C6A78"/>
    <w:rsid w:val="006C73F3"/>
    <w:rsid w:val="006C7B74"/>
    <w:rsid w:val="006D18F8"/>
    <w:rsid w:val="006D1C83"/>
    <w:rsid w:val="006D2BEB"/>
    <w:rsid w:val="006D3859"/>
    <w:rsid w:val="006D3B2C"/>
    <w:rsid w:val="006D405D"/>
    <w:rsid w:val="006E25E9"/>
    <w:rsid w:val="006E3F0E"/>
    <w:rsid w:val="006E5611"/>
    <w:rsid w:val="006E5F39"/>
    <w:rsid w:val="006E6210"/>
    <w:rsid w:val="006E678F"/>
    <w:rsid w:val="006E6F8B"/>
    <w:rsid w:val="006F0B06"/>
    <w:rsid w:val="006F23CA"/>
    <w:rsid w:val="006F3C16"/>
    <w:rsid w:val="006F4E0A"/>
    <w:rsid w:val="0070465A"/>
    <w:rsid w:val="00704E5F"/>
    <w:rsid w:val="007056B9"/>
    <w:rsid w:val="00706100"/>
    <w:rsid w:val="00714677"/>
    <w:rsid w:val="00715BDC"/>
    <w:rsid w:val="00715FC2"/>
    <w:rsid w:val="00722023"/>
    <w:rsid w:val="007226E6"/>
    <w:rsid w:val="00724C57"/>
    <w:rsid w:val="0072782D"/>
    <w:rsid w:val="00727F8B"/>
    <w:rsid w:val="0073191C"/>
    <w:rsid w:val="00733FAC"/>
    <w:rsid w:val="00736D17"/>
    <w:rsid w:val="0073730B"/>
    <w:rsid w:val="0074019A"/>
    <w:rsid w:val="0074089D"/>
    <w:rsid w:val="007433E2"/>
    <w:rsid w:val="007449EC"/>
    <w:rsid w:val="00750C00"/>
    <w:rsid w:val="0075272F"/>
    <w:rsid w:val="007527B9"/>
    <w:rsid w:val="00752DC2"/>
    <w:rsid w:val="00753E19"/>
    <w:rsid w:val="007555C5"/>
    <w:rsid w:val="00757D7A"/>
    <w:rsid w:val="00761408"/>
    <w:rsid w:val="00767556"/>
    <w:rsid w:val="00775C38"/>
    <w:rsid w:val="007769DF"/>
    <w:rsid w:val="00777B83"/>
    <w:rsid w:val="00784AA2"/>
    <w:rsid w:val="007850C5"/>
    <w:rsid w:val="00785787"/>
    <w:rsid w:val="00785C75"/>
    <w:rsid w:val="0078609C"/>
    <w:rsid w:val="0079547E"/>
    <w:rsid w:val="007A044E"/>
    <w:rsid w:val="007A4851"/>
    <w:rsid w:val="007A7E13"/>
    <w:rsid w:val="007B0063"/>
    <w:rsid w:val="007B29E9"/>
    <w:rsid w:val="007B32EC"/>
    <w:rsid w:val="007B38A1"/>
    <w:rsid w:val="007B46D5"/>
    <w:rsid w:val="007B4D76"/>
    <w:rsid w:val="007C0132"/>
    <w:rsid w:val="007C2C74"/>
    <w:rsid w:val="007C43FD"/>
    <w:rsid w:val="007C51F7"/>
    <w:rsid w:val="007C7674"/>
    <w:rsid w:val="007D0F4E"/>
    <w:rsid w:val="007D13CE"/>
    <w:rsid w:val="007E1BDC"/>
    <w:rsid w:val="007E21B2"/>
    <w:rsid w:val="007E2C28"/>
    <w:rsid w:val="007E54D8"/>
    <w:rsid w:val="007E5A1F"/>
    <w:rsid w:val="007E7C30"/>
    <w:rsid w:val="007F034F"/>
    <w:rsid w:val="007F2C52"/>
    <w:rsid w:val="007F49F3"/>
    <w:rsid w:val="007F506D"/>
    <w:rsid w:val="00802743"/>
    <w:rsid w:val="00803476"/>
    <w:rsid w:val="008078DD"/>
    <w:rsid w:val="00807F49"/>
    <w:rsid w:val="00810B5E"/>
    <w:rsid w:val="0081156F"/>
    <w:rsid w:val="00813976"/>
    <w:rsid w:val="008154C1"/>
    <w:rsid w:val="00816BCB"/>
    <w:rsid w:val="00816D97"/>
    <w:rsid w:val="008203FB"/>
    <w:rsid w:val="0082095F"/>
    <w:rsid w:val="00823EDB"/>
    <w:rsid w:val="00826700"/>
    <w:rsid w:val="0082798C"/>
    <w:rsid w:val="00827BD8"/>
    <w:rsid w:val="00831D02"/>
    <w:rsid w:val="00832A69"/>
    <w:rsid w:val="008336B3"/>
    <w:rsid w:val="0083371B"/>
    <w:rsid w:val="008347D7"/>
    <w:rsid w:val="00840BF8"/>
    <w:rsid w:val="0084685B"/>
    <w:rsid w:val="00846D2D"/>
    <w:rsid w:val="008509EF"/>
    <w:rsid w:val="008530C0"/>
    <w:rsid w:val="00855E88"/>
    <w:rsid w:val="00856066"/>
    <w:rsid w:val="0085660D"/>
    <w:rsid w:val="00856849"/>
    <w:rsid w:val="00857793"/>
    <w:rsid w:val="00860C7C"/>
    <w:rsid w:val="00860DE0"/>
    <w:rsid w:val="00860E97"/>
    <w:rsid w:val="008627C2"/>
    <w:rsid w:val="00863AE8"/>
    <w:rsid w:val="00864821"/>
    <w:rsid w:val="0086568E"/>
    <w:rsid w:val="00865E00"/>
    <w:rsid w:val="00866BE7"/>
    <w:rsid w:val="00866CE0"/>
    <w:rsid w:val="008706CC"/>
    <w:rsid w:val="008716DB"/>
    <w:rsid w:val="00871CE5"/>
    <w:rsid w:val="00872E9A"/>
    <w:rsid w:val="00873B35"/>
    <w:rsid w:val="00874A1A"/>
    <w:rsid w:val="0087779E"/>
    <w:rsid w:val="0088039F"/>
    <w:rsid w:val="00882EDB"/>
    <w:rsid w:val="008846B9"/>
    <w:rsid w:val="00884908"/>
    <w:rsid w:val="0088788B"/>
    <w:rsid w:val="00887A8D"/>
    <w:rsid w:val="008912A1"/>
    <w:rsid w:val="0089343C"/>
    <w:rsid w:val="00893762"/>
    <w:rsid w:val="00893FA8"/>
    <w:rsid w:val="00894FF0"/>
    <w:rsid w:val="00895879"/>
    <w:rsid w:val="008A0AF2"/>
    <w:rsid w:val="008A5094"/>
    <w:rsid w:val="008B03FB"/>
    <w:rsid w:val="008B2ACE"/>
    <w:rsid w:val="008B48A1"/>
    <w:rsid w:val="008B6A69"/>
    <w:rsid w:val="008B7593"/>
    <w:rsid w:val="008C127E"/>
    <w:rsid w:val="008C289B"/>
    <w:rsid w:val="008D132C"/>
    <w:rsid w:val="008D444A"/>
    <w:rsid w:val="008D4636"/>
    <w:rsid w:val="008D56BF"/>
    <w:rsid w:val="008D7348"/>
    <w:rsid w:val="008D7DC1"/>
    <w:rsid w:val="008E42BD"/>
    <w:rsid w:val="008E5619"/>
    <w:rsid w:val="008E758D"/>
    <w:rsid w:val="008F0B83"/>
    <w:rsid w:val="008F0BF4"/>
    <w:rsid w:val="008F2067"/>
    <w:rsid w:val="0090132B"/>
    <w:rsid w:val="009167AF"/>
    <w:rsid w:val="00916B1F"/>
    <w:rsid w:val="0091749C"/>
    <w:rsid w:val="0092485D"/>
    <w:rsid w:val="0092616E"/>
    <w:rsid w:val="00930789"/>
    <w:rsid w:val="0093123C"/>
    <w:rsid w:val="00931405"/>
    <w:rsid w:val="00931E98"/>
    <w:rsid w:val="00933833"/>
    <w:rsid w:val="009366CF"/>
    <w:rsid w:val="00941983"/>
    <w:rsid w:val="00943506"/>
    <w:rsid w:val="009473CE"/>
    <w:rsid w:val="0094751C"/>
    <w:rsid w:val="00950F43"/>
    <w:rsid w:val="009517D7"/>
    <w:rsid w:val="00952493"/>
    <w:rsid w:val="00952A84"/>
    <w:rsid w:val="00953BF6"/>
    <w:rsid w:val="00960F94"/>
    <w:rsid w:val="00961A01"/>
    <w:rsid w:val="00961D05"/>
    <w:rsid w:val="00963B0E"/>
    <w:rsid w:val="00963B7F"/>
    <w:rsid w:val="0096458A"/>
    <w:rsid w:val="00964FD8"/>
    <w:rsid w:val="00966231"/>
    <w:rsid w:val="00966505"/>
    <w:rsid w:val="009820B4"/>
    <w:rsid w:val="009823E1"/>
    <w:rsid w:val="00982839"/>
    <w:rsid w:val="00992AA4"/>
    <w:rsid w:val="00997443"/>
    <w:rsid w:val="009A12E7"/>
    <w:rsid w:val="009A2A01"/>
    <w:rsid w:val="009A4BC8"/>
    <w:rsid w:val="009A6901"/>
    <w:rsid w:val="009A6D5F"/>
    <w:rsid w:val="009A7B61"/>
    <w:rsid w:val="009B0FB0"/>
    <w:rsid w:val="009B258E"/>
    <w:rsid w:val="009B2F67"/>
    <w:rsid w:val="009B4779"/>
    <w:rsid w:val="009B7B18"/>
    <w:rsid w:val="009C0A43"/>
    <w:rsid w:val="009C0B67"/>
    <w:rsid w:val="009C0E54"/>
    <w:rsid w:val="009C3465"/>
    <w:rsid w:val="009C6011"/>
    <w:rsid w:val="009C6AB4"/>
    <w:rsid w:val="009C7338"/>
    <w:rsid w:val="009D0BD8"/>
    <w:rsid w:val="009D35F4"/>
    <w:rsid w:val="009D3BD0"/>
    <w:rsid w:val="009D6104"/>
    <w:rsid w:val="009E1605"/>
    <w:rsid w:val="009E3F46"/>
    <w:rsid w:val="009E697E"/>
    <w:rsid w:val="009E714E"/>
    <w:rsid w:val="009F0AC2"/>
    <w:rsid w:val="009F1272"/>
    <w:rsid w:val="009F2579"/>
    <w:rsid w:val="009F3A2E"/>
    <w:rsid w:val="009F43B2"/>
    <w:rsid w:val="009F65A6"/>
    <w:rsid w:val="009F6DA6"/>
    <w:rsid w:val="00A014AE"/>
    <w:rsid w:val="00A01E3F"/>
    <w:rsid w:val="00A02E6F"/>
    <w:rsid w:val="00A04514"/>
    <w:rsid w:val="00A061C6"/>
    <w:rsid w:val="00A06393"/>
    <w:rsid w:val="00A0708F"/>
    <w:rsid w:val="00A11142"/>
    <w:rsid w:val="00A1344E"/>
    <w:rsid w:val="00A14CAE"/>
    <w:rsid w:val="00A15C42"/>
    <w:rsid w:val="00A16334"/>
    <w:rsid w:val="00A1799B"/>
    <w:rsid w:val="00A237E5"/>
    <w:rsid w:val="00A30606"/>
    <w:rsid w:val="00A30B86"/>
    <w:rsid w:val="00A340FC"/>
    <w:rsid w:val="00A3432A"/>
    <w:rsid w:val="00A37019"/>
    <w:rsid w:val="00A4032A"/>
    <w:rsid w:val="00A40D17"/>
    <w:rsid w:val="00A411F0"/>
    <w:rsid w:val="00A44186"/>
    <w:rsid w:val="00A4581D"/>
    <w:rsid w:val="00A459FB"/>
    <w:rsid w:val="00A4615C"/>
    <w:rsid w:val="00A507C9"/>
    <w:rsid w:val="00A56282"/>
    <w:rsid w:val="00A5635A"/>
    <w:rsid w:val="00A62F5E"/>
    <w:rsid w:val="00A650F4"/>
    <w:rsid w:val="00A675E1"/>
    <w:rsid w:val="00A67F14"/>
    <w:rsid w:val="00A718C2"/>
    <w:rsid w:val="00A73BA1"/>
    <w:rsid w:val="00A75629"/>
    <w:rsid w:val="00A757BD"/>
    <w:rsid w:val="00A76D00"/>
    <w:rsid w:val="00A77BB6"/>
    <w:rsid w:val="00A81969"/>
    <w:rsid w:val="00A83858"/>
    <w:rsid w:val="00A839E7"/>
    <w:rsid w:val="00A8568D"/>
    <w:rsid w:val="00A92CA1"/>
    <w:rsid w:val="00A92D22"/>
    <w:rsid w:val="00A95365"/>
    <w:rsid w:val="00A9581C"/>
    <w:rsid w:val="00AA1820"/>
    <w:rsid w:val="00AA3F90"/>
    <w:rsid w:val="00AA3FE3"/>
    <w:rsid w:val="00AA64F1"/>
    <w:rsid w:val="00AA741D"/>
    <w:rsid w:val="00AB006E"/>
    <w:rsid w:val="00AB2DC1"/>
    <w:rsid w:val="00AB5D34"/>
    <w:rsid w:val="00AB673E"/>
    <w:rsid w:val="00AB6954"/>
    <w:rsid w:val="00AB770E"/>
    <w:rsid w:val="00AC0DAD"/>
    <w:rsid w:val="00AC4D63"/>
    <w:rsid w:val="00AC7643"/>
    <w:rsid w:val="00AD1E79"/>
    <w:rsid w:val="00AD4B9E"/>
    <w:rsid w:val="00AD7900"/>
    <w:rsid w:val="00AD7C2D"/>
    <w:rsid w:val="00AE3829"/>
    <w:rsid w:val="00AF0324"/>
    <w:rsid w:val="00AF3FE6"/>
    <w:rsid w:val="00AF5898"/>
    <w:rsid w:val="00AF5C18"/>
    <w:rsid w:val="00B003EF"/>
    <w:rsid w:val="00B00E57"/>
    <w:rsid w:val="00B0355C"/>
    <w:rsid w:val="00B04683"/>
    <w:rsid w:val="00B04FA2"/>
    <w:rsid w:val="00B07B1D"/>
    <w:rsid w:val="00B10314"/>
    <w:rsid w:val="00B1069A"/>
    <w:rsid w:val="00B113F3"/>
    <w:rsid w:val="00B123BB"/>
    <w:rsid w:val="00B1254B"/>
    <w:rsid w:val="00B14385"/>
    <w:rsid w:val="00B16E19"/>
    <w:rsid w:val="00B17643"/>
    <w:rsid w:val="00B20607"/>
    <w:rsid w:val="00B210DA"/>
    <w:rsid w:val="00B244AB"/>
    <w:rsid w:val="00B311C2"/>
    <w:rsid w:val="00B47715"/>
    <w:rsid w:val="00B560D2"/>
    <w:rsid w:val="00B62F41"/>
    <w:rsid w:val="00B656AB"/>
    <w:rsid w:val="00B7158B"/>
    <w:rsid w:val="00B748AC"/>
    <w:rsid w:val="00B841D9"/>
    <w:rsid w:val="00B858DB"/>
    <w:rsid w:val="00B86DB8"/>
    <w:rsid w:val="00B919AB"/>
    <w:rsid w:val="00B91DA2"/>
    <w:rsid w:val="00B936D0"/>
    <w:rsid w:val="00B93763"/>
    <w:rsid w:val="00B96A13"/>
    <w:rsid w:val="00B971CC"/>
    <w:rsid w:val="00BA208B"/>
    <w:rsid w:val="00BA225F"/>
    <w:rsid w:val="00BA5541"/>
    <w:rsid w:val="00BB1ABD"/>
    <w:rsid w:val="00BB2488"/>
    <w:rsid w:val="00BB2490"/>
    <w:rsid w:val="00BB475C"/>
    <w:rsid w:val="00BB7AB5"/>
    <w:rsid w:val="00BC1E36"/>
    <w:rsid w:val="00BC20B7"/>
    <w:rsid w:val="00BC4E11"/>
    <w:rsid w:val="00BC7486"/>
    <w:rsid w:val="00BC75EA"/>
    <w:rsid w:val="00BC7CC7"/>
    <w:rsid w:val="00BD0806"/>
    <w:rsid w:val="00BD0B6D"/>
    <w:rsid w:val="00BD2067"/>
    <w:rsid w:val="00BD215C"/>
    <w:rsid w:val="00BD3E4D"/>
    <w:rsid w:val="00BD4142"/>
    <w:rsid w:val="00BD7206"/>
    <w:rsid w:val="00BD72D8"/>
    <w:rsid w:val="00BE04BF"/>
    <w:rsid w:val="00BE5C37"/>
    <w:rsid w:val="00BE6381"/>
    <w:rsid w:val="00BE65F7"/>
    <w:rsid w:val="00BE6EEC"/>
    <w:rsid w:val="00BF0703"/>
    <w:rsid w:val="00BF1AE7"/>
    <w:rsid w:val="00BF3CB7"/>
    <w:rsid w:val="00BF4A87"/>
    <w:rsid w:val="00BF5953"/>
    <w:rsid w:val="00C00CD4"/>
    <w:rsid w:val="00C02ED6"/>
    <w:rsid w:val="00C04081"/>
    <w:rsid w:val="00C051F7"/>
    <w:rsid w:val="00C067A6"/>
    <w:rsid w:val="00C10356"/>
    <w:rsid w:val="00C115CC"/>
    <w:rsid w:val="00C1315A"/>
    <w:rsid w:val="00C1316B"/>
    <w:rsid w:val="00C16141"/>
    <w:rsid w:val="00C1741B"/>
    <w:rsid w:val="00C20377"/>
    <w:rsid w:val="00C2235C"/>
    <w:rsid w:val="00C25485"/>
    <w:rsid w:val="00C25981"/>
    <w:rsid w:val="00C425C6"/>
    <w:rsid w:val="00C42B4F"/>
    <w:rsid w:val="00C4345E"/>
    <w:rsid w:val="00C44FE3"/>
    <w:rsid w:val="00C45946"/>
    <w:rsid w:val="00C45ED5"/>
    <w:rsid w:val="00C46077"/>
    <w:rsid w:val="00C50189"/>
    <w:rsid w:val="00C5288E"/>
    <w:rsid w:val="00C54BA7"/>
    <w:rsid w:val="00C568A9"/>
    <w:rsid w:val="00C60553"/>
    <w:rsid w:val="00C61FF5"/>
    <w:rsid w:val="00C62DEA"/>
    <w:rsid w:val="00C638D2"/>
    <w:rsid w:val="00C66839"/>
    <w:rsid w:val="00C71145"/>
    <w:rsid w:val="00C72EF2"/>
    <w:rsid w:val="00C73FF0"/>
    <w:rsid w:val="00C747F8"/>
    <w:rsid w:val="00C77AED"/>
    <w:rsid w:val="00C86B55"/>
    <w:rsid w:val="00C92DAB"/>
    <w:rsid w:val="00C935F0"/>
    <w:rsid w:val="00CA10BE"/>
    <w:rsid w:val="00CA376C"/>
    <w:rsid w:val="00CA3EA7"/>
    <w:rsid w:val="00CA650A"/>
    <w:rsid w:val="00CA6B41"/>
    <w:rsid w:val="00CA6CC6"/>
    <w:rsid w:val="00CB0C2A"/>
    <w:rsid w:val="00CB543C"/>
    <w:rsid w:val="00CB58E5"/>
    <w:rsid w:val="00CC1763"/>
    <w:rsid w:val="00CC2074"/>
    <w:rsid w:val="00CC284F"/>
    <w:rsid w:val="00CC2AA3"/>
    <w:rsid w:val="00CC3613"/>
    <w:rsid w:val="00CC615C"/>
    <w:rsid w:val="00CC720E"/>
    <w:rsid w:val="00CC7EC7"/>
    <w:rsid w:val="00CD1542"/>
    <w:rsid w:val="00CD2CA4"/>
    <w:rsid w:val="00CD3DFB"/>
    <w:rsid w:val="00CE0976"/>
    <w:rsid w:val="00CE49DD"/>
    <w:rsid w:val="00CE4D14"/>
    <w:rsid w:val="00CE6F55"/>
    <w:rsid w:val="00CF283D"/>
    <w:rsid w:val="00CF32EA"/>
    <w:rsid w:val="00CF4202"/>
    <w:rsid w:val="00CF4EB8"/>
    <w:rsid w:val="00CF7422"/>
    <w:rsid w:val="00CF7E58"/>
    <w:rsid w:val="00D0204C"/>
    <w:rsid w:val="00D025EF"/>
    <w:rsid w:val="00D026BC"/>
    <w:rsid w:val="00D02CEB"/>
    <w:rsid w:val="00D10D24"/>
    <w:rsid w:val="00D1385A"/>
    <w:rsid w:val="00D14158"/>
    <w:rsid w:val="00D170D5"/>
    <w:rsid w:val="00D20F76"/>
    <w:rsid w:val="00D21AD6"/>
    <w:rsid w:val="00D24399"/>
    <w:rsid w:val="00D2591B"/>
    <w:rsid w:val="00D27240"/>
    <w:rsid w:val="00D27523"/>
    <w:rsid w:val="00D306FB"/>
    <w:rsid w:val="00D333DC"/>
    <w:rsid w:val="00D34F9E"/>
    <w:rsid w:val="00D40232"/>
    <w:rsid w:val="00D4099C"/>
    <w:rsid w:val="00D4184F"/>
    <w:rsid w:val="00D47618"/>
    <w:rsid w:val="00D51C2D"/>
    <w:rsid w:val="00D51E8E"/>
    <w:rsid w:val="00D537A9"/>
    <w:rsid w:val="00D55407"/>
    <w:rsid w:val="00D558A3"/>
    <w:rsid w:val="00D5660C"/>
    <w:rsid w:val="00D62654"/>
    <w:rsid w:val="00D62921"/>
    <w:rsid w:val="00D63249"/>
    <w:rsid w:val="00D632E6"/>
    <w:rsid w:val="00D647FD"/>
    <w:rsid w:val="00D6503C"/>
    <w:rsid w:val="00D67718"/>
    <w:rsid w:val="00D704AC"/>
    <w:rsid w:val="00D73D44"/>
    <w:rsid w:val="00D741A8"/>
    <w:rsid w:val="00D7438E"/>
    <w:rsid w:val="00D776F7"/>
    <w:rsid w:val="00D818A7"/>
    <w:rsid w:val="00D81BDF"/>
    <w:rsid w:val="00D82E32"/>
    <w:rsid w:val="00D87F71"/>
    <w:rsid w:val="00D90A51"/>
    <w:rsid w:val="00D92F16"/>
    <w:rsid w:val="00D9489F"/>
    <w:rsid w:val="00D963D7"/>
    <w:rsid w:val="00DA12D4"/>
    <w:rsid w:val="00DA2AB7"/>
    <w:rsid w:val="00DA3EF1"/>
    <w:rsid w:val="00DA4622"/>
    <w:rsid w:val="00DA4E04"/>
    <w:rsid w:val="00DA5872"/>
    <w:rsid w:val="00DA5E3D"/>
    <w:rsid w:val="00DA6126"/>
    <w:rsid w:val="00DB428A"/>
    <w:rsid w:val="00DB46A2"/>
    <w:rsid w:val="00DB4DD5"/>
    <w:rsid w:val="00DB51BE"/>
    <w:rsid w:val="00DB5683"/>
    <w:rsid w:val="00DB688D"/>
    <w:rsid w:val="00DB6AA4"/>
    <w:rsid w:val="00DB722D"/>
    <w:rsid w:val="00DC0217"/>
    <w:rsid w:val="00DC0D1F"/>
    <w:rsid w:val="00DD4407"/>
    <w:rsid w:val="00DD5A79"/>
    <w:rsid w:val="00DD7C11"/>
    <w:rsid w:val="00DE5522"/>
    <w:rsid w:val="00DF079E"/>
    <w:rsid w:val="00DF1991"/>
    <w:rsid w:val="00DF4F26"/>
    <w:rsid w:val="00DF7D56"/>
    <w:rsid w:val="00E00C2D"/>
    <w:rsid w:val="00E01AA4"/>
    <w:rsid w:val="00E0720A"/>
    <w:rsid w:val="00E11AF9"/>
    <w:rsid w:val="00E1226B"/>
    <w:rsid w:val="00E1589E"/>
    <w:rsid w:val="00E15B3B"/>
    <w:rsid w:val="00E16778"/>
    <w:rsid w:val="00E24043"/>
    <w:rsid w:val="00E27563"/>
    <w:rsid w:val="00E30C42"/>
    <w:rsid w:val="00E31C38"/>
    <w:rsid w:val="00E34646"/>
    <w:rsid w:val="00E363E1"/>
    <w:rsid w:val="00E36AFB"/>
    <w:rsid w:val="00E3703D"/>
    <w:rsid w:val="00E406B1"/>
    <w:rsid w:val="00E41247"/>
    <w:rsid w:val="00E4201B"/>
    <w:rsid w:val="00E4236F"/>
    <w:rsid w:val="00E44291"/>
    <w:rsid w:val="00E44297"/>
    <w:rsid w:val="00E44D5F"/>
    <w:rsid w:val="00E45773"/>
    <w:rsid w:val="00E462C8"/>
    <w:rsid w:val="00E4679F"/>
    <w:rsid w:val="00E50A59"/>
    <w:rsid w:val="00E558AA"/>
    <w:rsid w:val="00E57BF0"/>
    <w:rsid w:val="00E57C83"/>
    <w:rsid w:val="00E615CB"/>
    <w:rsid w:val="00E63BEA"/>
    <w:rsid w:val="00E6700B"/>
    <w:rsid w:val="00E70160"/>
    <w:rsid w:val="00E71DC7"/>
    <w:rsid w:val="00E71E24"/>
    <w:rsid w:val="00E75059"/>
    <w:rsid w:val="00E75FF0"/>
    <w:rsid w:val="00E8037F"/>
    <w:rsid w:val="00E80E23"/>
    <w:rsid w:val="00E825B1"/>
    <w:rsid w:val="00E827EF"/>
    <w:rsid w:val="00E85486"/>
    <w:rsid w:val="00E85616"/>
    <w:rsid w:val="00E873B2"/>
    <w:rsid w:val="00E90A0D"/>
    <w:rsid w:val="00E976AA"/>
    <w:rsid w:val="00E977DD"/>
    <w:rsid w:val="00EA0781"/>
    <w:rsid w:val="00EA0C9D"/>
    <w:rsid w:val="00EA7D7E"/>
    <w:rsid w:val="00EA7F9E"/>
    <w:rsid w:val="00EB60B5"/>
    <w:rsid w:val="00EC042B"/>
    <w:rsid w:val="00EC0E3E"/>
    <w:rsid w:val="00EC237E"/>
    <w:rsid w:val="00EC79B1"/>
    <w:rsid w:val="00ED20DB"/>
    <w:rsid w:val="00ED5FF7"/>
    <w:rsid w:val="00ED6A1E"/>
    <w:rsid w:val="00ED715B"/>
    <w:rsid w:val="00EE1E7A"/>
    <w:rsid w:val="00EE7045"/>
    <w:rsid w:val="00EE7114"/>
    <w:rsid w:val="00EF1AC1"/>
    <w:rsid w:val="00EF2431"/>
    <w:rsid w:val="00EF373C"/>
    <w:rsid w:val="00EF42D3"/>
    <w:rsid w:val="00F009BB"/>
    <w:rsid w:val="00F00CF9"/>
    <w:rsid w:val="00F0318E"/>
    <w:rsid w:val="00F07307"/>
    <w:rsid w:val="00F07706"/>
    <w:rsid w:val="00F11E45"/>
    <w:rsid w:val="00F141EE"/>
    <w:rsid w:val="00F1497A"/>
    <w:rsid w:val="00F172B1"/>
    <w:rsid w:val="00F2004B"/>
    <w:rsid w:val="00F21FF5"/>
    <w:rsid w:val="00F22172"/>
    <w:rsid w:val="00F22477"/>
    <w:rsid w:val="00F23ADA"/>
    <w:rsid w:val="00F24453"/>
    <w:rsid w:val="00F25FAB"/>
    <w:rsid w:val="00F31B47"/>
    <w:rsid w:val="00F327C3"/>
    <w:rsid w:val="00F329A6"/>
    <w:rsid w:val="00F32BE0"/>
    <w:rsid w:val="00F34015"/>
    <w:rsid w:val="00F3438E"/>
    <w:rsid w:val="00F36FFE"/>
    <w:rsid w:val="00F43BBC"/>
    <w:rsid w:val="00F466B8"/>
    <w:rsid w:val="00F50C5F"/>
    <w:rsid w:val="00F51B69"/>
    <w:rsid w:val="00F52818"/>
    <w:rsid w:val="00F52943"/>
    <w:rsid w:val="00F54187"/>
    <w:rsid w:val="00F6719B"/>
    <w:rsid w:val="00F679DC"/>
    <w:rsid w:val="00F70D20"/>
    <w:rsid w:val="00F72AEE"/>
    <w:rsid w:val="00F8250D"/>
    <w:rsid w:val="00F82A23"/>
    <w:rsid w:val="00F844CF"/>
    <w:rsid w:val="00F87F11"/>
    <w:rsid w:val="00F90309"/>
    <w:rsid w:val="00F905EF"/>
    <w:rsid w:val="00F91719"/>
    <w:rsid w:val="00F94087"/>
    <w:rsid w:val="00F951DE"/>
    <w:rsid w:val="00F965D6"/>
    <w:rsid w:val="00F9743D"/>
    <w:rsid w:val="00FA0056"/>
    <w:rsid w:val="00FA03ED"/>
    <w:rsid w:val="00FA1749"/>
    <w:rsid w:val="00FA2067"/>
    <w:rsid w:val="00FB259F"/>
    <w:rsid w:val="00FB2E06"/>
    <w:rsid w:val="00FB35F6"/>
    <w:rsid w:val="00FB79D8"/>
    <w:rsid w:val="00FC0C14"/>
    <w:rsid w:val="00FC11E6"/>
    <w:rsid w:val="00FC121E"/>
    <w:rsid w:val="00FC186E"/>
    <w:rsid w:val="00FC7F8B"/>
    <w:rsid w:val="00FD0043"/>
    <w:rsid w:val="00FD1002"/>
    <w:rsid w:val="00FD3BB7"/>
    <w:rsid w:val="00FD45C6"/>
    <w:rsid w:val="00FD558B"/>
    <w:rsid w:val="00FD7FED"/>
    <w:rsid w:val="00FE34D2"/>
    <w:rsid w:val="00FE3DFD"/>
    <w:rsid w:val="00FE7423"/>
    <w:rsid w:val="00FF049E"/>
    <w:rsid w:val="00FF23AD"/>
    <w:rsid w:val="00FF4409"/>
    <w:rsid w:val="00FF467B"/>
    <w:rsid w:val="00FF471E"/>
    <w:rsid w:val="00FF654D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97681CA-D1AC-435E-B895-A7711570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C60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C6011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C6011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C6011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C6011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C6011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basedOn w:val="a2"/>
    <w:link w:val="a5"/>
    <w:uiPriority w:val="99"/>
    <w:locked/>
    <w:rsid w:val="009C6011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C6011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C6011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C60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C6011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C6011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C6011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C6011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C6011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C6011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C6011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C6011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C6011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C6011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C6011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C6011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C6011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C6011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C6011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C60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C6011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C6011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C6011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C6011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C6011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C6011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C6011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7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D7438E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8D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008_в работе</Статус_x0020_документа>
    <_EndDate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ADD4-BA13-41C1-912B-3B35B395A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A20CD-DC94-4658-80F7-970290A357D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/fields"/>
    <ds:schemaRef ds:uri="http://schemas.microsoft.com/office/2006/documentManagement/types"/>
    <ds:schemaRef ds:uri="a1d7872c-6126-4a32-b4d6-b4aed00f16b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6DEC4D-17D2-4D67-8877-50E0B913C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1BE69-D4DA-4F34-A8FE-2B713DE2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2173</Words>
  <Characters>15969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18106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3</cp:revision>
  <cp:lastPrinted>2022-02-24T14:22:00Z</cp:lastPrinted>
  <dcterms:created xsi:type="dcterms:W3CDTF">2022-04-22T07:57:00Z</dcterms:created>
  <dcterms:modified xsi:type="dcterms:W3CDTF">2022-05-03T13:45:00Z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